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1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7</w:t>
      </w:r>
    </w:p>
    <w:p w14:paraId="0AFACEA6">
      <w:pPr>
        <w:adjustRightInd w:val="0"/>
        <w:snapToGrid w:val="0"/>
        <w:spacing w:line="590" w:lineRule="exact"/>
        <w:jc w:val="center"/>
        <w:rPr>
          <w:rFonts w:hint="eastAsia" w:eastAsia="方正小标宋简体"/>
          <w:color w:val="000000"/>
          <w:spacing w:val="-6"/>
          <w:sz w:val="44"/>
          <w:szCs w:val="44"/>
        </w:rPr>
      </w:pPr>
    </w:p>
    <w:p w14:paraId="64091F1E">
      <w:pPr>
        <w:adjustRightInd w:val="0"/>
        <w:snapToGrid w:val="0"/>
        <w:spacing w:line="590" w:lineRule="exact"/>
        <w:jc w:val="center"/>
        <w:rPr>
          <w:rFonts w:hint="eastAsia" w:eastAsia="方正小标宋简体"/>
          <w:color w:val="000000"/>
          <w:spacing w:val="-6"/>
          <w:sz w:val="44"/>
          <w:szCs w:val="44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玉林市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职称评审委员会核准备案表</w:t>
      </w:r>
    </w:p>
    <w:p w14:paraId="16FBAE14">
      <w:pPr>
        <w:adjustRightInd w:val="0"/>
        <w:snapToGrid w:val="0"/>
        <w:spacing w:line="590" w:lineRule="exact"/>
        <w:jc w:val="center"/>
        <w:rPr>
          <w:rFonts w:hint="eastAsia" w:eastAsia="方正黑体_GBK"/>
          <w:snapToGrid w:val="0"/>
          <w:kern w:val="0"/>
          <w:sz w:val="32"/>
          <w:szCs w:val="32"/>
        </w:rPr>
      </w:pPr>
    </w:p>
    <w:tbl>
      <w:tblPr>
        <w:tblStyle w:val="7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2551"/>
        <w:gridCol w:w="2268"/>
        <w:gridCol w:w="2214"/>
      </w:tblGrid>
      <w:tr w14:paraId="5961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FD5F7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评审委员会组建单位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9EEF8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37E90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评审委员会名称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A208D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　</w:t>
            </w:r>
          </w:p>
        </w:tc>
      </w:tr>
      <w:tr w14:paraId="27F7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A8FE2">
            <w:pPr>
              <w:jc w:val="center"/>
              <w:rPr>
                <w:rFonts w:hint="eastAsia"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评审委员会组建文件</w:t>
            </w:r>
          </w:p>
          <w:p w14:paraId="7EB65123">
            <w:pPr>
              <w:jc w:val="center"/>
              <w:rPr>
                <w:rFonts w:hint="eastAsia"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（文件标题及文号）</w:t>
            </w:r>
          </w:p>
        </w:tc>
        <w:tc>
          <w:tcPr>
            <w:tcW w:w="7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89EC9">
            <w:pPr>
              <w:jc w:val="center"/>
              <w:rPr>
                <w:rFonts w:hint="eastAsia" w:eastAsia="仿宋_GB2312"/>
                <w:color w:val="000000"/>
                <w:sz w:val="24"/>
                <w:szCs w:val="22"/>
              </w:rPr>
            </w:pPr>
          </w:p>
        </w:tc>
      </w:tr>
      <w:tr w14:paraId="7C7B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A9F6E">
            <w:pPr>
              <w:jc w:val="center"/>
              <w:rPr>
                <w:rFonts w:hint="eastAsia"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评审系列</w:t>
            </w:r>
          </w:p>
          <w:p w14:paraId="1B098FE6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（行业、专业）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10B7E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17908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评审范围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AB9C1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　</w:t>
            </w:r>
          </w:p>
        </w:tc>
      </w:tr>
      <w:tr w14:paraId="7597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F5263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评审层级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C5740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F139E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负责人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1C550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　</w:t>
            </w:r>
          </w:p>
        </w:tc>
      </w:tr>
      <w:tr w14:paraId="1297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8B0BC">
            <w:pPr>
              <w:jc w:val="center"/>
              <w:rPr>
                <w:rFonts w:hint="eastAsia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办公电话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89DA1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02F53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手机号码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3BA85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　</w:t>
            </w:r>
          </w:p>
        </w:tc>
      </w:tr>
      <w:tr w14:paraId="5329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02920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核准备案有效期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EC8B7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2025年至2027年</w:t>
            </w:r>
          </w:p>
        </w:tc>
      </w:tr>
      <w:tr w14:paraId="5C97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8EC31">
            <w:pPr>
              <w:jc w:val="center"/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>评审委员会组建单位审核意见</w:t>
            </w:r>
          </w:p>
        </w:tc>
        <w:tc>
          <w:tcPr>
            <w:tcW w:w="7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683A1">
            <w:pPr>
              <w:rPr>
                <w:rFonts w:hint="eastAsia" w:eastAsia="仿宋_GB2312"/>
                <w:color w:val="000000"/>
                <w:sz w:val="24"/>
                <w:szCs w:val="22"/>
              </w:rPr>
            </w:pPr>
          </w:p>
          <w:p w14:paraId="6377BFC2">
            <w:pPr>
              <w:rPr>
                <w:rFonts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 xml:space="preserve">                                         (公  章)</w:t>
            </w:r>
            <w:r>
              <w:rPr>
                <w:rFonts w:hint="eastAsia" w:eastAsia="仿宋_GB2312"/>
                <w:color w:val="000000"/>
                <w:sz w:val="24"/>
                <w:szCs w:val="22"/>
              </w:rPr>
              <w:br w:type="textWrapping"/>
            </w:r>
            <w:r>
              <w:rPr>
                <w:rFonts w:hint="eastAsia" w:eastAsia="仿宋_GB2312"/>
                <w:color w:val="000000"/>
                <w:sz w:val="24"/>
                <w:szCs w:val="22"/>
              </w:rPr>
              <w:t xml:space="preserve">                                         年  月  日</w:t>
            </w:r>
          </w:p>
        </w:tc>
      </w:tr>
      <w:tr w14:paraId="2396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1FFE6">
            <w:pPr>
              <w:jc w:val="center"/>
              <w:rPr>
                <w:rFonts w:hint="eastAsia"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  <w:lang w:eastAsia="zh-CN"/>
              </w:rPr>
              <w:t>玉林市职称改革工作领导小组办公室</w:t>
            </w:r>
            <w:r>
              <w:rPr>
                <w:rFonts w:hint="eastAsia" w:eastAsia="仿宋_GB2312"/>
                <w:color w:val="000000"/>
                <w:sz w:val="24"/>
                <w:szCs w:val="22"/>
              </w:rPr>
              <w:t>审核意见</w:t>
            </w:r>
          </w:p>
        </w:tc>
        <w:tc>
          <w:tcPr>
            <w:tcW w:w="7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A7FF8">
            <w:pPr>
              <w:rPr>
                <w:rFonts w:hint="eastAsia" w:eastAsia="仿宋_GB2312"/>
                <w:color w:val="000000"/>
                <w:sz w:val="24"/>
                <w:szCs w:val="22"/>
              </w:rPr>
            </w:pPr>
          </w:p>
          <w:p w14:paraId="7B8D4EA2">
            <w:pPr>
              <w:rPr>
                <w:rFonts w:hint="eastAsia"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</w:rPr>
              <w:t xml:space="preserve">      </w:t>
            </w:r>
            <w:r>
              <w:rPr>
                <w:rFonts w:hint="eastAsia" w:eastAsia="仿宋_GB2312"/>
                <w:color w:val="000000"/>
                <w:sz w:val="24"/>
                <w:szCs w:val="22"/>
              </w:rPr>
              <w:br w:type="textWrapping"/>
            </w:r>
            <w:r>
              <w:rPr>
                <w:rFonts w:hint="eastAsia" w:eastAsia="仿宋_GB2312"/>
                <w:color w:val="000000"/>
                <w:sz w:val="24"/>
                <w:szCs w:val="22"/>
              </w:rPr>
              <w:t xml:space="preserve">                                          (公  章)</w:t>
            </w:r>
            <w:r>
              <w:rPr>
                <w:rFonts w:hint="eastAsia" w:eastAsia="仿宋_GB2312"/>
                <w:color w:val="000000"/>
                <w:sz w:val="24"/>
                <w:szCs w:val="22"/>
              </w:rPr>
              <w:br w:type="textWrapping"/>
            </w:r>
            <w:r>
              <w:rPr>
                <w:rFonts w:hint="eastAsia" w:eastAsia="仿宋_GB2312"/>
                <w:color w:val="000000"/>
                <w:sz w:val="24"/>
                <w:szCs w:val="22"/>
              </w:rPr>
              <w:t xml:space="preserve">                                         年  月  日</w:t>
            </w:r>
          </w:p>
        </w:tc>
      </w:tr>
    </w:tbl>
    <w:p w14:paraId="50283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eastAsia="仿宋_GB2312"/>
          <w:color w:val="000000"/>
          <w:sz w:val="22"/>
          <w:szCs w:val="22"/>
        </w:rPr>
        <w:t>备注:评审委员会核准备案有效期不超过3年，有效期届满应当重新核准备案。未经核准备案的，评委会有关评审行为不予认可。此表请于 2025年7月31日前将PDF扫描版及WORD版随年度评审工作部署文发到</w:t>
      </w:r>
      <w:r>
        <w:rPr>
          <w:rFonts w:hint="eastAsia" w:eastAsia="仿宋_GB2312"/>
          <w:color w:val="000000"/>
          <w:sz w:val="22"/>
          <w:szCs w:val="22"/>
          <w:lang w:eastAsia="zh-CN"/>
        </w:rPr>
        <w:t>市职改办</w:t>
      </w:r>
      <w:r>
        <w:rPr>
          <w:rFonts w:hint="eastAsia" w:eastAsia="仿宋_GB2312"/>
          <w:color w:val="000000"/>
          <w:sz w:val="22"/>
          <w:szCs w:val="22"/>
        </w:rPr>
        <w:t>邮箱：</w:t>
      </w:r>
      <w:r>
        <w:rPr>
          <w:rFonts w:hint="eastAsia" w:eastAsia="仿宋_GB2312"/>
          <w:color w:val="000000"/>
          <w:sz w:val="22"/>
          <w:szCs w:val="22"/>
          <w:lang w:val="en-US" w:eastAsia="zh-CN"/>
        </w:rPr>
        <w:t>yulinzgb2682505</w:t>
      </w:r>
      <w:r>
        <w:rPr>
          <w:rFonts w:hint="eastAsia" w:eastAsia="仿宋_GB2312"/>
          <w:color w:val="000000"/>
          <w:sz w:val="22"/>
          <w:szCs w:val="22"/>
        </w:rPr>
        <w:t>@</w:t>
      </w:r>
      <w:r>
        <w:rPr>
          <w:rFonts w:hint="eastAsia" w:eastAsia="仿宋_GB2312"/>
          <w:color w:val="000000"/>
          <w:sz w:val="22"/>
          <w:szCs w:val="22"/>
          <w:lang w:val="en-US" w:eastAsia="zh-CN"/>
        </w:rPr>
        <w:t>163.com</w:t>
      </w:r>
      <w:r>
        <w:rPr>
          <w:rFonts w:hint="eastAsia" w:eastAsia="仿宋_GB2312"/>
          <w:color w:val="000000"/>
          <w:sz w:val="22"/>
          <w:szCs w:val="22"/>
        </w:rPr>
        <w:t>。</w:t>
      </w:r>
    </w:p>
    <w:p w14:paraId="6E7B5739"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 w14:paraId="7943E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693FA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F2A4648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F33D7"/>
    <w:rsid w:val="043C0BB8"/>
    <w:rsid w:val="05FA6964"/>
    <w:rsid w:val="0874698D"/>
    <w:rsid w:val="0D4F1173"/>
    <w:rsid w:val="0EDB7EEB"/>
    <w:rsid w:val="0F872B1F"/>
    <w:rsid w:val="111E78F3"/>
    <w:rsid w:val="11B22B48"/>
    <w:rsid w:val="129E4D32"/>
    <w:rsid w:val="13873A19"/>
    <w:rsid w:val="16BE2021"/>
    <w:rsid w:val="193D6DD3"/>
    <w:rsid w:val="1BCC7B58"/>
    <w:rsid w:val="1DEC729A"/>
    <w:rsid w:val="1DF919B7"/>
    <w:rsid w:val="1E534343"/>
    <w:rsid w:val="1EA731C1"/>
    <w:rsid w:val="1FCB7604"/>
    <w:rsid w:val="20877D53"/>
    <w:rsid w:val="22521696"/>
    <w:rsid w:val="23AA33DC"/>
    <w:rsid w:val="23D75789"/>
    <w:rsid w:val="25F7147B"/>
    <w:rsid w:val="2642602A"/>
    <w:rsid w:val="2A704CD1"/>
    <w:rsid w:val="2DA74F8B"/>
    <w:rsid w:val="2DF97A46"/>
    <w:rsid w:val="2FF80990"/>
    <w:rsid w:val="30F91949"/>
    <w:rsid w:val="32926980"/>
    <w:rsid w:val="39F8580D"/>
    <w:rsid w:val="3A0B7C91"/>
    <w:rsid w:val="3B670C95"/>
    <w:rsid w:val="3B834263"/>
    <w:rsid w:val="43072B06"/>
    <w:rsid w:val="442A5BD9"/>
    <w:rsid w:val="458A66B8"/>
    <w:rsid w:val="46192DF6"/>
    <w:rsid w:val="468070B3"/>
    <w:rsid w:val="47A3011A"/>
    <w:rsid w:val="481C1C7A"/>
    <w:rsid w:val="4BCC36DF"/>
    <w:rsid w:val="4C1860BF"/>
    <w:rsid w:val="4ED01DB5"/>
    <w:rsid w:val="51470C2D"/>
    <w:rsid w:val="521E291B"/>
    <w:rsid w:val="533F1F43"/>
    <w:rsid w:val="54CC0856"/>
    <w:rsid w:val="550A7249"/>
    <w:rsid w:val="559560C5"/>
    <w:rsid w:val="5842085B"/>
    <w:rsid w:val="5A3966BC"/>
    <w:rsid w:val="5ABC5B1F"/>
    <w:rsid w:val="5ABE4F62"/>
    <w:rsid w:val="5D730A13"/>
    <w:rsid w:val="5EB90B78"/>
    <w:rsid w:val="5FA74314"/>
    <w:rsid w:val="603E0BE4"/>
    <w:rsid w:val="61470E06"/>
    <w:rsid w:val="62BE4FF5"/>
    <w:rsid w:val="642D41FE"/>
    <w:rsid w:val="65B734AA"/>
    <w:rsid w:val="65BA01FE"/>
    <w:rsid w:val="663C3D7E"/>
    <w:rsid w:val="682C1348"/>
    <w:rsid w:val="693220A5"/>
    <w:rsid w:val="69553345"/>
    <w:rsid w:val="6A0961EA"/>
    <w:rsid w:val="6BB12556"/>
    <w:rsid w:val="6C4157DC"/>
    <w:rsid w:val="6F937312"/>
    <w:rsid w:val="6F975F07"/>
    <w:rsid w:val="6FD21BB1"/>
    <w:rsid w:val="720553A9"/>
    <w:rsid w:val="75480D46"/>
    <w:rsid w:val="76790D64"/>
    <w:rsid w:val="77514BED"/>
    <w:rsid w:val="775B5A6C"/>
    <w:rsid w:val="775D7A36"/>
    <w:rsid w:val="789F0530"/>
    <w:rsid w:val="79992EC3"/>
    <w:rsid w:val="79E57886"/>
    <w:rsid w:val="7CE0081C"/>
    <w:rsid w:val="7DB1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275</Characters>
  <Lines>0</Lines>
  <Paragraphs>0</Paragraphs>
  <TotalTime>48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微信用户</cp:lastModifiedBy>
  <cp:lastPrinted>2025-07-28T03:11:54Z</cp:lastPrinted>
  <dcterms:modified xsi:type="dcterms:W3CDTF">2025-07-28T09:57:05Z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9376E0A53F5F4DB58F2BBB44E048A05E_13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