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109</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3CE1583B">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玉林市发展和改革委员会关于玉林市田家炳</w:t>
      </w:r>
    </w:p>
    <w:p w14:paraId="6E8D5B7D">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中学3#教学楼项目建议书的批复</w:t>
      </w:r>
    </w:p>
    <w:p w14:paraId="26C55DFB">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66E5255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玉林市</w:t>
      </w:r>
      <w:r>
        <w:rPr>
          <w:rFonts w:hint="eastAsia" w:ascii="仿宋_GB2312" w:hAnsi="仿宋_GB2312" w:eastAsia="仿宋_GB2312" w:cs="仿宋_GB2312"/>
          <w:sz w:val="32"/>
          <w:szCs w:val="32"/>
          <w:lang w:val="en-US" w:eastAsia="zh-CN"/>
        </w:rPr>
        <w:t>田家炳中学</w:t>
      </w:r>
      <w:r>
        <w:rPr>
          <w:rFonts w:hint="default" w:ascii="仿宋_GB2312" w:hAnsi="仿宋_GB2312" w:eastAsia="仿宋_GB2312" w:cs="仿宋_GB2312"/>
          <w:sz w:val="32"/>
          <w:szCs w:val="32"/>
          <w:lang w:val="en-US" w:eastAsia="zh-CN"/>
        </w:rPr>
        <w:t>：</w:t>
      </w:r>
    </w:p>
    <w:p w14:paraId="4BC744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lang w:val="en-US" w:eastAsia="zh-CN"/>
        </w:rPr>
        <w:t>报来</w:t>
      </w:r>
      <w:r>
        <w:rPr>
          <w:rFonts w:hint="default"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lang w:val="en-US" w:eastAsia="zh-CN"/>
        </w:rPr>
        <w:t>审批&lt;玉林市田家炳中学3#教学楼项目建议书&gt;的请示</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（玉市田中〔2025〕31号）及相关材料</w:t>
      </w:r>
      <w:r>
        <w:rPr>
          <w:rFonts w:hint="default" w:ascii="仿宋_GB2312" w:hAnsi="仿宋_GB2312" w:eastAsia="仿宋_GB2312" w:cs="仿宋_GB2312"/>
          <w:sz w:val="32"/>
          <w:szCs w:val="32"/>
          <w:lang w:val="en-US" w:eastAsia="zh-CN"/>
        </w:rPr>
        <w:t>收悉。</w:t>
      </w:r>
      <w:r>
        <w:rPr>
          <w:rFonts w:hint="eastAsia" w:ascii="仿宋_GB2312" w:hAnsi="仿宋_GB2312" w:eastAsia="仿宋_GB2312" w:cs="仿宋_GB2312"/>
          <w:sz w:val="32"/>
          <w:szCs w:val="32"/>
          <w:lang w:val="en-US" w:eastAsia="zh-CN"/>
        </w:rPr>
        <w:t>该项目提级论证已经国家审核通过。经</w:t>
      </w:r>
      <w:r>
        <w:rPr>
          <w:rFonts w:hint="default" w:ascii="仿宋_GB2312" w:hAnsi="仿宋_GB2312" w:eastAsia="仿宋_GB2312" w:cs="仿宋_GB2312"/>
          <w:sz w:val="32"/>
          <w:szCs w:val="32"/>
          <w:lang w:val="en-US" w:eastAsia="zh-CN"/>
        </w:rPr>
        <w:t>研究，现批复如下：</w:t>
      </w:r>
    </w:p>
    <w:p w14:paraId="06FFF2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一、为</w:t>
      </w:r>
      <w:r>
        <w:rPr>
          <w:rFonts w:hint="eastAsia" w:ascii="仿宋_GB2312" w:hAnsi="仿宋_GB2312" w:eastAsia="仿宋_GB2312" w:cs="仿宋_GB2312"/>
          <w:sz w:val="32"/>
          <w:szCs w:val="32"/>
          <w:lang w:val="en-US" w:eastAsia="zh-CN"/>
        </w:rPr>
        <w:t>进一步完善学校基础设施条件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合理扩大学校办学规模，适应普通高中教育发展的需要</w:t>
      </w:r>
      <w:r>
        <w:rPr>
          <w:rFonts w:hint="default" w:ascii="仿宋_GB2312" w:hAnsi="仿宋_GB2312" w:eastAsia="仿宋_GB2312" w:cs="仿宋_GB2312"/>
          <w:sz w:val="32"/>
          <w:szCs w:val="32"/>
          <w:lang w:val="en-US" w:eastAsia="zh-CN"/>
        </w:rPr>
        <w:t>，原则同意建设玉林市田家炳中学3#教学楼。</w:t>
      </w:r>
    </w:p>
    <w:p w14:paraId="27F09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、项目名称：玉林市田家炳中学3#教学楼。</w:t>
      </w:r>
    </w:p>
    <w:p w14:paraId="4E8B4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、项目代码：2508-450900-04-01-737871。</w:t>
      </w:r>
    </w:p>
    <w:p w14:paraId="745815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项目业主</w:t>
      </w:r>
      <w:r>
        <w:rPr>
          <w:rFonts w:hint="default" w:ascii="仿宋_GB2312" w:hAnsi="仿宋_GB2312" w:eastAsia="仿宋_GB2312" w:cs="仿宋_GB2312"/>
          <w:sz w:val="32"/>
          <w:szCs w:val="32"/>
          <w:lang w:val="en-US" w:eastAsia="zh-CN"/>
        </w:rPr>
        <w:t>：玉林市</w:t>
      </w:r>
      <w:r>
        <w:rPr>
          <w:rFonts w:hint="eastAsia" w:ascii="仿宋_GB2312" w:hAnsi="仿宋_GB2312" w:eastAsia="仿宋_GB2312" w:cs="仿宋_GB2312"/>
          <w:sz w:val="32"/>
          <w:szCs w:val="32"/>
          <w:lang w:val="en-US" w:eastAsia="zh-CN"/>
        </w:rPr>
        <w:t>田家炳中学</w:t>
      </w:r>
      <w:r>
        <w:rPr>
          <w:rFonts w:hint="default" w:ascii="仿宋_GB2312" w:hAnsi="仿宋_GB2312" w:eastAsia="仿宋_GB2312" w:cs="仿宋_GB2312"/>
          <w:sz w:val="32"/>
          <w:szCs w:val="32"/>
          <w:lang w:val="en-US" w:eastAsia="zh-CN"/>
        </w:rPr>
        <w:t>。</w:t>
      </w:r>
    </w:p>
    <w:p w14:paraId="0315E2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建设地点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玉林市名山街道崇高街88号，玉林市田家炳中学校园内</w:t>
      </w:r>
      <w:r>
        <w:rPr>
          <w:rFonts w:hint="default" w:ascii="仿宋_GB2312" w:hAnsi="仿宋_GB2312" w:eastAsia="仿宋_GB2312" w:cs="仿宋_GB2312"/>
          <w:sz w:val="32"/>
          <w:szCs w:val="32"/>
          <w:lang w:val="en-US" w:eastAsia="zh-CN"/>
        </w:rPr>
        <w:t>。</w:t>
      </w:r>
    </w:p>
    <w:p w14:paraId="594EA3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六、项目建设规模和内容：</w:t>
      </w:r>
      <w:r>
        <w:rPr>
          <w:rFonts w:hint="eastAsia" w:ascii="仿宋_GB2312" w:hAnsi="仿宋_GB2312" w:eastAsia="仿宋_GB2312" w:cs="仿宋_GB2312"/>
          <w:color w:val="auto"/>
          <w:sz w:val="32"/>
          <w:szCs w:val="32"/>
          <w:lang w:val="en-US" w:eastAsia="zh-CN"/>
        </w:rPr>
        <w:t>新建3#教学楼，总建筑面积3080.37平方米。主要建设内容为建筑工程、装饰装修工程、给排水工程、电气工程、消防工程、拆除工程等。</w:t>
      </w:r>
    </w:p>
    <w:p w14:paraId="3213A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七、项目总投资及资金来源：项目匡算总投资</w:t>
      </w:r>
      <w:r>
        <w:rPr>
          <w:rFonts w:hint="eastAsia" w:ascii="仿宋_GB2312" w:hAnsi="仿宋_GB2312" w:eastAsia="仿宋_GB2312" w:cs="仿宋_GB2312"/>
          <w:sz w:val="32"/>
          <w:szCs w:val="32"/>
          <w:lang w:val="en-US" w:eastAsia="zh-CN"/>
        </w:rPr>
        <w:t>1290</w:t>
      </w:r>
      <w:r>
        <w:rPr>
          <w:rFonts w:hint="default" w:ascii="仿宋_GB2312" w:hAnsi="仿宋_GB2312" w:eastAsia="仿宋_GB2312" w:cs="仿宋_GB2312"/>
          <w:sz w:val="32"/>
          <w:szCs w:val="32"/>
          <w:lang w:val="en-US" w:eastAsia="zh-CN"/>
        </w:rPr>
        <w:t>万元。资金来源：申请上级资金</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玉林市本级财政资金</w:t>
      </w:r>
      <w:r>
        <w:rPr>
          <w:rFonts w:hint="eastAsia" w:ascii="仿宋_GB2312" w:hAnsi="仿宋_GB2312" w:eastAsia="仿宋_GB2312" w:cs="仿宋_GB2312"/>
          <w:sz w:val="32"/>
          <w:szCs w:val="32"/>
          <w:lang w:val="en-US" w:eastAsia="zh-CN"/>
        </w:rPr>
        <w:t>等多渠道</w:t>
      </w:r>
      <w:r>
        <w:rPr>
          <w:rFonts w:hint="default" w:ascii="仿宋_GB2312" w:hAnsi="仿宋_GB2312" w:eastAsia="仿宋_GB2312" w:cs="仿宋_GB2312"/>
          <w:sz w:val="32"/>
          <w:szCs w:val="32"/>
          <w:lang w:val="en-US" w:eastAsia="zh-CN"/>
        </w:rPr>
        <w:t>筹措。</w:t>
      </w:r>
    </w:p>
    <w:p w14:paraId="7B10BA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据此批复开展项目可行性研究报告编制工作，合理论证测算项目建设规模，在报批项目可行性研究报告时须落实项目建设用地和节能审查等相关手续。根据《玉林市本级教育系统投资项目代建管理工作方案》（玉市教〔2025〕2号）的精神，该项目属于代建制适用范围，请你单位按文件精神执行。</w:t>
      </w:r>
    </w:p>
    <w:p w14:paraId="09A1657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7F4C6F9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p>
    <w:p w14:paraId="659FA611">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玉林市</w:t>
      </w:r>
      <w:r>
        <w:rPr>
          <w:rFonts w:hint="default" w:ascii="仿宋_GB2312" w:hAnsi="仿宋_GB2312" w:eastAsia="仿宋_GB2312" w:cs="仿宋_GB2312"/>
          <w:sz w:val="32"/>
          <w:szCs w:val="32"/>
          <w:lang w:val="en-US" w:eastAsia="zh-CN"/>
        </w:rPr>
        <w:t>发展和改革委员会</w:t>
      </w:r>
    </w:p>
    <w:p w14:paraId="5158BD20">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ascii="宋体" w:hAnsi="宋体"/>
          <w:sz w:val="24"/>
        </w:rPr>
      </w:pP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lang w:val="en-US" w:eastAsia="zh-CN"/>
        </w:rPr>
        <w:t>日</w:t>
      </w:r>
    </w:p>
    <w:p w14:paraId="7F883286">
      <w:pPr>
        <w:rPr>
          <w:rFonts w:ascii="宋体" w:hAnsi="宋体"/>
          <w:sz w:val="24"/>
        </w:rPr>
      </w:pPr>
    </w:p>
    <w:p w14:paraId="25314572">
      <w:pPr>
        <w:rPr>
          <w:rFonts w:ascii="宋体" w:hAnsi="宋体"/>
          <w:sz w:val="24"/>
        </w:rPr>
      </w:pPr>
    </w:p>
    <w:p w14:paraId="1F69A005">
      <w:pPr>
        <w:rPr>
          <w:rFonts w:ascii="宋体" w:hAnsi="宋体"/>
          <w:sz w:val="24"/>
        </w:rPr>
      </w:pPr>
    </w:p>
    <w:p w14:paraId="6649CDC1">
      <w:pPr>
        <w:rPr>
          <w:rFonts w:ascii="宋体" w:hAnsi="宋体"/>
          <w:sz w:val="24"/>
        </w:rPr>
      </w:pPr>
    </w:p>
    <w:p w14:paraId="744893DD">
      <w:pPr>
        <w:rPr>
          <w:rFonts w:ascii="宋体" w:hAnsi="宋体"/>
          <w:sz w:val="24"/>
        </w:rPr>
      </w:pPr>
    </w:p>
    <w:p w14:paraId="0A9AD17D">
      <w:pPr>
        <w:rPr>
          <w:rFonts w:ascii="宋体" w:hAnsi="宋体"/>
          <w:sz w:val="24"/>
        </w:rPr>
      </w:pPr>
    </w:p>
    <w:p w14:paraId="3DAFDC0D">
      <w:pPr>
        <w:rPr>
          <w:rFonts w:ascii="宋体" w:hAnsi="宋体"/>
          <w:sz w:val="24"/>
        </w:rPr>
      </w:pPr>
    </w:p>
    <w:p w14:paraId="36F7AF87">
      <w:pPr>
        <w:rPr>
          <w:rFonts w:ascii="宋体" w:hAnsi="宋体"/>
          <w:sz w:val="24"/>
        </w:rPr>
      </w:pPr>
    </w:p>
    <w:p w14:paraId="285F441E">
      <w:pPr>
        <w:rPr>
          <w:rFonts w:ascii="宋体" w:hAnsi="宋体"/>
          <w:sz w:val="24"/>
        </w:rPr>
      </w:pPr>
    </w:p>
    <w:p w14:paraId="47C84690">
      <w:pPr>
        <w:rPr>
          <w:rFonts w:ascii="宋体" w:hAnsi="宋体"/>
          <w:sz w:val="24"/>
        </w:rPr>
      </w:pPr>
    </w:p>
    <w:tbl>
      <w:tblPr>
        <w:tblStyle w:val="15"/>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18</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09269D05">
      <w:pPr>
        <w:pStyle w:val="3"/>
        <w:ind w:left="0" w:leftChars="0" w:firstLine="0" w:firstLineChars="0"/>
        <w:rPr>
          <w:rFonts w:ascii="宋体" w:hAnsi="宋体"/>
          <w:sz w:val="24"/>
        </w:rPr>
      </w:pPr>
      <w:bookmarkStart w:id="0" w:name="_GoBack"/>
      <w:bookmarkEnd w:id="0"/>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0"/>
      <w:framePr w:wrap="around" w:vAnchor="text" w:hAnchor="margin" w:xAlign="outside" w:y="1"/>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p w14:paraId="05FA6524">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A72C3D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1"/>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1"/>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24125D3"/>
    <w:rsid w:val="03E46820"/>
    <w:rsid w:val="04C56248"/>
    <w:rsid w:val="06FD4180"/>
    <w:rsid w:val="08000695"/>
    <w:rsid w:val="08B30855"/>
    <w:rsid w:val="09575B61"/>
    <w:rsid w:val="0960593A"/>
    <w:rsid w:val="096E718E"/>
    <w:rsid w:val="0985455C"/>
    <w:rsid w:val="0AC0648A"/>
    <w:rsid w:val="0CCC323C"/>
    <w:rsid w:val="0D5172B5"/>
    <w:rsid w:val="0FF0705F"/>
    <w:rsid w:val="10266135"/>
    <w:rsid w:val="13094DDF"/>
    <w:rsid w:val="15E433A4"/>
    <w:rsid w:val="184B0678"/>
    <w:rsid w:val="18C86456"/>
    <w:rsid w:val="1A6C5716"/>
    <w:rsid w:val="1B544B28"/>
    <w:rsid w:val="1BA95D0D"/>
    <w:rsid w:val="1C5A6146"/>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2A81B9A"/>
    <w:rsid w:val="33226E62"/>
    <w:rsid w:val="36266C69"/>
    <w:rsid w:val="36852CE8"/>
    <w:rsid w:val="37653487"/>
    <w:rsid w:val="383A69FC"/>
    <w:rsid w:val="38410E10"/>
    <w:rsid w:val="38A5656B"/>
    <w:rsid w:val="391A2715"/>
    <w:rsid w:val="3A06303A"/>
    <w:rsid w:val="3A4B63D8"/>
    <w:rsid w:val="3ED25BE0"/>
    <w:rsid w:val="3F400D9C"/>
    <w:rsid w:val="3FAA26B9"/>
    <w:rsid w:val="40A14E3D"/>
    <w:rsid w:val="41087697"/>
    <w:rsid w:val="41173D7E"/>
    <w:rsid w:val="424D3F11"/>
    <w:rsid w:val="42F75C15"/>
    <w:rsid w:val="44444804"/>
    <w:rsid w:val="448B2AB9"/>
    <w:rsid w:val="44AC1FC9"/>
    <w:rsid w:val="463456E3"/>
    <w:rsid w:val="49647D7D"/>
    <w:rsid w:val="4B15690B"/>
    <w:rsid w:val="4C126797"/>
    <w:rsid w:val="4CC823D1"/>
    <w:rsid w:val="4DDF42FD"/>
    <w:rsid w:val="50F25C6E"/>
    <w:rsid w:val="52063744"/>
    <w:rsid w:val="53F405BE"/>
    <w:rsid w:val="54574F5E"/>
    <w:rsid w:val="55A60148"/>
    <w:rsid w:val="5664316A"/>
    <w:rsid w:val="583A23D4"/>
    <w:rsid w:val="5865735F"/>
    <w:rsid w:val="58FE1654"/>
    <w:rsid w:val="591250FF"/>
    <w:rsid w:val="596B480F"/>
    <w:rsid w:val="59716C34"/>
    <w:rsid w:val="60D00657"/>
    <w:rsid w:val="612B3202"/>
    <w:rsid w:val="63716EC6"/>
    <w:rsid w:val="639D7CBB"/>
    <w:rsid w:val="64EA33D4"/>
    <w:rsid w:val="67FD341E"/>
    <w:rsid w:val="69197DE4"/>
    <w:rsid w:val="6B700A69"/>
    <w:rsid w:val="6B9D470F"/>
    <w:rsid w:val="6C7F2654"/>
    <w:rsid w:val="6F3B6C72"/>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Body Text First Indent"/>
    <w:basedOn w:val="5"/>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2"/>
    <w:next w:val="4"/>
    <w:link w:val="24"/>
    <w:qFormat/>
    <w:uiPriority w:val="0"/>
    <w:pPr>
      <w:widowControl/>
      <w:spacing w:before="0" w:after="0" w:line="640" w:lineRule="exact"/>
      <w:jc w:val="center"/>
    </w:pPr>
    <w:rPr>
      <w:rFonts w:eastAsia="方正小标宋_GBK"/>
      <w:bCs w:val="0"/>
      <w:sz w:val="36"/>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正文文本 Char"/>
    <w:basedOn w:val="17"/>
    <w:link w:val="5"/>
    <w:qFormat/>
    <w:uiPriority w:val="0"/>
    <w:rPr>
      <w:kern w:val="2"/>
      <w:sz w:val="21"/>
      <w:szCs w:val="24"/>
    </w:rPr>
  </w:style>
  <w:style w:type="character" w:customStyle="1" w:styleId="21">
    <w:name w:val="正文文本缩进 Char"/>
    <w:basedOn w:val="17"/>
    <w:link w:val="7"/>
    <w:qFormat/>
    <w:uiPriority w:val="0"/>
    <w:rPr>
      <w:kern w:val="2"/>
      <w:sz w:val="21"/>
      <w:szCs w:val="24"/>
    </w:rPr>
  </w:style>
  <w:style w:type="character" w:customStyle="1" w:styleId="22">
    <w:name w:val="日期 Char"/>
    <w:basedOn w:val="17"/>
    <w:link w:val="9"/>
    <w:qFormat/>
    <w:uiPriority w:val="0"/>
    <w:rPr>
      <w:kern w:val="2"/>
      <w:sz w:val="21"/>
      <w:szCs w:val="24"/>
    </w:rPr>
  </w:style>
  <w:style w:type="character" w:customStyle="1" w:styleId="23">
    <w:name w:val="页脚 Char"/>
    <w:basedOn w:val="17"/>
    <w:link w:val="10"/>
    <w:qFormat/>
    <w:locked/>
    <w:uiPriority w:val="0"/>
    <w:rPr>
      <w:rFonts w:eastAsia="宋体"/>
      <w:kern w:val="2"/>
      <w:sz w:val="18"/>
      <w:szCs w:val="18"/>
      <w:lang w:val="en-US" w:eastAsia="zh-CN" w:bidi="ar-SA"/>
    </w:rPr>
  </w:style>
  <w:style w:type="character" w:customStyle="1" w:styleId="24">
    <w:name w:val="标题 Char1"/>
    <w:link w:val="14"/>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Normal Indent1"/>
    <w:basedOn w:val="1"/>
    <w:qFormat/>
    <w:uiPriority w:val="0"/>
    <w:pPr>
      <w:ind w:firstLine="420"/>
    </w:p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3</Pages>
  <Words>657</Words>
  <Characters>728</Characters>
  <Lines>4</Lines>
  <Paragraphs>6</Paragraphs>
  <TotalTime>2</TotalTime>
  <ScaleCrop>false</ScaleCrop>
  <LinksUpToDate>false</LinksUpToDate>
  <CharactersWithSpaces>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2025-12-18T01:05:00Z</cp:lastPrinted>
  <dcterms:modified xsi:type="dcterms:W3CDTF">2025-12-18T06:32:39Z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89701927BBC844FC86982E144E15FCC2_13</vt:lpwstr>
  </property>
  <property fmtid="{D5CDD505-2E9C-101B-9397-08002B2CF9AE}" pid="4" name="KSOTemplateDocerSaveRecord">
    <vt:lpwstr>eyJoZGlkIjoiYWE4ZTYyMmEwMjdhZDk4N2M1NWZmMGZjYjgwYjc5MDAiLCJ1c2VySWQiOiI0NDA3NDkwMDAifQ==</vt:lpwstr>
  </property>
</Properties>
</file>