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FB124">
      <w:pPr>
        <w:jc w:val="center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16703F67">
      <w:pPr>
        <w:jc w:val="center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0BEC0588">
      <w:pPr>
        <w:jc w:val="center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5B1DDBCA">
      <w:pPr>
        <w:jc w:val="center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77F90287">
      <w:pPr>
        <w:jc w:val="center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12EE4061">
      <w:pPr>
        <w:jc w:val="center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490CEF31">
      <w:pPr>
        <w:jc w:val="center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0AC5BD39">
      <w:pPr>
        <w:jc w:val="center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  <w:r>
        <w:rPr>
          <w:rFonts w:hint="eastAsia" w:ascii="华文中宋" w:hAnsi="华文中宋" w:eastAsia="华文中宋"/>
          <w:color w:val="FF0000"/>
          <w:spacing w:val="-20"/>
          <w:sz w:val="18"/>
          <w:szCs w:val="18"/>
        </w:rPr>
        <w:t xml:space="preserve"> </w:t>
      </w:r>
    </w:p>
    <w:p w14:paraId="1F2FF6D7">
      <w:pPr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6A13D42E">
      <w:pPr>
        <w:jc w:val="center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6C3C0F7C">
      <w:pPr>
        <w:jc w:val="center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102A6D04">
      <w:pPr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38E22EC7">
      <w:pPr>
        <w:jc w:val="center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38058DA7">
      <w:pPr>
        <w:spacing w:line="240" w:lineRule="exact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tbl>
      <w:tblPr>
        <w:tblStyle w:val="1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26D03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0" w:type="dxa"/>
          </w:tcPr>
          <w:p w14:paraId="02F7D10A"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玉发改许可〔</w:t>
            </w:r>
            <w:r>
              <w:rPr>
                <w:rFonts w:ascii="仿宋_GB2312" w:hAnsi="华文中宋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华文中宋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hAnsi="华文中宋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_GB2312" w:hAnsi="华文中宋" w:eastAsia="仿宋_GB2312"/>
                <w:sz w:val="32"/>
                <w:szCs w:val="32"/>
              </w:rPr>
              <w:t>〕</w:t>
            </w:r>
            <w:r>
              <w:rPr>
                <w:rFonts w:hint="eastAsia" w:ascii="仿宋_GB2312" w:hAnsi="华文中宋" w:eastAsia="仿宋_GB2312"/>
                <w:sz w:val="32"/>
                <w:szCs w:val="32"/>
                <w:lang w:val="en-US" w:eastAsia="zh-CN"/>
              </w:rPr>
              <w:t>89</w:t>
            </w:r>
            <w:bookmarkStart w:id="0" w:name="_GoBack"/>
            <w:bookmarkEnd w:id="0"/>
            <w:r>
              <w:rPr>
                <w:rFonts w:ascii="仿宋_GB2312" w:hAnsi="华文中宋" w:eastAsia="仿宋_GB2312"/>
                <w:sz w:val="32"/>
                <w:szCs w:val="32"/>
              </w:rPr>
              <w:t>号</w:t>
            </w:r>
          </w:p>
        </w:tc>
      </w:tr>
    </w:tbl>
    <w:p w14:paraId="3AA1A094">
      <w:pPr>
        <w:widowControl/>
        <w:snapToGrid w:val="0"/>
        <w:spacing w:line="600" w:lineRule="exact"/>
        <w:ind w:left="-141" w:leftChars="-67" w:right="-197" w:rightChars="-94"/>
        <w:jc w:val="center"/>
        <w:rPr>
          <w:rFonts w:ascii="仿宋_GB2312" w:hAnsi="华文中宋" w:eastAsia="仿宋_GB2312"/>
          <w:sz w:val="32"/>
          <w:szCs w:val="32"/>
        </w:rPr>
      </w:pPr>
    </w:p>
    <w:p w14:paraId="7A0BF353">
      <w:pPr>
        <w:keepNext w:val="0"/>
        <w:keepLines w:val="0"/>
        <w:widowControl/>
        <w:suppressLineNumbers w:val="0"/>
        <w:jc w:val="center"/>
        <w:rPr>
          <w:rFonts w:ascii="方正小标宋简体" w:hAnsi="方正粗黑宋简体" w:eastAsia="方正小标宋简体" w:cs="方正粗黑宋简体"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玉林市发展和改革委员会</w:t>
      </w: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博白县城南产业园基础设施（一期）建设项目（绿珠至旺茂工业园公路）</w:t>
      </w: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  <w:t>核准的批复</w:t>
      </w:r>
    </w:p>
    <w:p w14:paraId="1F77D42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</w:p>
    <w:p w14:paraId="5AEB03E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博白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县发展和改革局：</w:t>
      </w:r>
    </w:p>
    <w:p w14:paraId="4F0A3B87">
      <w:pPr>
        <w:keepNext w:val="0"/>
        <w:keepLines w:val="0"/>
        <w:widowControl/>
        <w:suppressLineNumbers w:val="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报来《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博白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县发展和改革局关于核准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博白县城南产业园基础设施（一期）建设项目（绿珠至旺茂工业园公路）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的请示》（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发改报〔202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176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号）及相关材料收悉</w:t>
      </w:r>
      <w:r>
        <w:rPr>
          <w:rFonts w:hint="eastAsia" w:ascii="仿宋_GB2312" w:hAnsi="仿宋_GB2312" w:eastAsia="仿宋_GB2312" w:cs="仿宋_GB2312"/>
          <w:sz w:val="32"/>
          <w:szCs w:val="32"/>
        </w:rPr>
        <w:t>。经研究，现将该</w:t>
      </w:r>
      <w:r>
        <w:rPr>
          <w:rFonts w:hint="eastAsia" w:ascii="仿宋_GB2312" w:eastAsia="仿宋_GB2312"/>
          <w:sz w:val="32"/>
          <w:szCs w:val="32"/>
        </w:rPr>
        <w:t>项目核准批复如下：</w:t>
      </w:r>
    </w:p>
    <w:p w14:paraId="3F3BEFC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eastAsia="仿宋_GB2312"/>
          <w:sz w:val="32"/>
          <w:szCs w:val="32"/>
        </w:rPr>
        <w:t>一、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ar-SA"/>
        </w:rPr>
        <w:t>为了加快博白县城南产业园区的发展，完善城市交通路网，加快城市基础设施建设，提高城市道路功能，改善交通条件和投资环境，</w:t>
      </w:r>
      <w:r>
        <w:rPr>
          <w:rFonts w:hint="eastAsia" w:ascii="仿宋_GB2312" w:eastAsia="仿宋_GB2312"/>
          <w:sz w:val="32"/>
          <w:szCs w:val="32"/>
        </w:rPr>
        <w:t>依据《行政许可法》《企业投资项目核准和备案管理条例》《企业投资项目核准和备案管理办法》，原则同意建设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博白县城南产业园基础设施（一期）建设项目（绿珠至旺茂工业园公路）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。</w:t>
      </w:r>
    </w:p>
    <w:p w14:paraId="0C88449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szCs w:val="32"/>
        </w:rPr>
        <w:t>二、项目代码：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ar-SA"/>
        </w:rPr>
        <w:t>2507-450900-04-01-563563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0"/>
        </w:rPr>
        <w:t>。</w:t>
      </w:r>
    </w:p>
    <w:p w14:paraId="10EA442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三、项目建设单位：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ar-SA"/>
        </w:rPr>
        <w:t>博白县博工企业管理有限公司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20"/>
        </w:rPr>
        <w:t>。</w:t>
      </w:r>
    </w:p>
    <w:p w14:paraId="511DA7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四、项目建设地点：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ar-SA"/>
        </w:rPr>
        <w:t>项目位于广西壮族自治区玉林市博白县。</w:t>
      </w:r>
    </w:p>
    <w:p w14:paraId="5C82E86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五、项目建设规模及主要内容：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ar-SA"/>
        </w:rPr>
        <w:t>本项目建设起于博白城南产业园，沿线主要经过博白镇、亚山镇和三滩镇，北部止于绿珠大道，路线总长约10.438公里,路基标准横断面宽33米，双向6车道，主要建设内容包括道路工程、桥梁工程、交叉工程、交通工程以及配套附属工程。项目分阶段实施，一阶段建设路基宽度 12m，长10.438km，双向2车道，建设内容包括道路工程、桥梁工程、交叉工程、交通工程以及配套附属工程；二阶段建设路基宽度21m，长度10.438km，双向4车道，建设内容包括道路工程、交叉工程、交通工程以及配套附属工程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。</w:t>
      </w:r>
    </w:p>
    <w:p w14:paraId="770EAF4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hint="default" w:ascii="仿宋_GB2312" w:hAnsi="仿宋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/>
          <w:sz w:val="32"/>
          <w:szCs w:val="32"/>
        </w:rPr>
        <w:t>六、项目总投资和资金来源：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ar-SA"/>
        </w:rPr>
        <w:t>本项目总投资56971.74万元，其中工程建设费用29214.60万元，工程建设其他费用21123.35万元，预备费5033.79万元，建设期利息1600.00万元；本项目分阶段建设，（一阶段）投资 29085.46 万元，其中工程建设费用 14509.66万元，工程建设其他费用 11168.03 万元，预备费 2567.77 万元，建设期利息 840.00 万元。（二阶段）投资 27886.28 万元，其中工程建设费用 14704.94万元，工程建设其他费用 9955.32 万元，预备费 2466.03 万元，建设期利息 760.00 万元。项目业主自有资金出资30%，其余资金通过银行贷款解决。</w:t>
      </w:r>
    </w:p>
    <w:p w14:paraId="2753CA9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ascii="仿宋_GB2312" w:hAnsi="Arial" w:eastAsia="仿宋_GB2312" w:cs="Arial"/>
          <w:color w:val="525353"/>
          <w:kern w:val="0"/>
          <w:sz w:val="24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ar-SA"/>
        </w:rPr>
        <w:t>七、工程建设及运行应满足国家环保标准，在技术方案和导线、材料选择等方面要充分考虑节能的因素，采取有效措施节能降耗，采用节能、降耗、节水、环保的先进技术设备和产品，满足国家节能要求。加强施工、运营期间的组织管理，把环境和生态保护、集约和节约用地、节能减排以及各项安全措施等工</w:t>
      </w:r>
      <w:r>
        <w:rPr>
          <w:rFonts w:hint="eastAsia" w:ascii="仿宋_GB2312" w:hAnsi="宋体" w:eastAsia="仿宋_GB2312"/>
          <w:sz w:val="32"/>
          <w:szCs w:val="32"/>
        </w:rPr>
        <w:t>作落实到位。严格执行主体工程与环保工程同时设计、同时施工、同时投入运行的规定。根据《国家发展改革委关于印发〈不单独进行节能审查的行业目录〉的通知》（发改环资规〔2017〕1975号）文件的规定，本项目不再单独进行节能审查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7E32583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八、请项目建设单位严格执行国家及自治区有关招标投标的规定，按照本批复所附《项目招标核准意见表》的要求，依法开展项目招标工作。</w:t>
      </w:r>
    </w:p>
    <w:p w14:paraId="3602C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九、按照相关法律、行政法规的规定，核准项目的相关依据是《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博白县城南产业园基础设施（一期）建设项目用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预审与选址意见书</w:t>
      </w:r>
      <w:r>
        <w:rPr>
          <w:rFonts w:hint="eastAsia" w:ascii="仿宋_GB2312" w:hAnsi="仿宋_GB2312" w:eastAsia="仿宋_GB2312" w:cs="仿宋_GB2312"/>
          <w:color w:val="000000"/>
          <w:spacing w:val="-11"/>
          <w:sz w:val="32"/>
          <w:szCs w:val="32"/>
        </w:rPr>
        <w:t>（用字第4509232025XS0024号）</w:t>
      </w:r>
      <w:r>
        <w:rPr>
          <w:rFonts w:hint="eastAsia" w:ascii="仿宋_GB2312" w:eastAsia="仿宋_GB2312"/>
          <w:color w:val="000000"/>
          <w:sz w:val="32"/>
          <w:szCs w:val="32"/>
        </w:rPr>
        <w:t>》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《博白县人民政府关于同意变更博白县城南产业园基础设施(一期)建设项目建设业主的批复》、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</w:t>
      </w:r>
      <w:r>
        <w:rPr>
          <w:rFonts w:hint="eastAsia" w:ascii="仿宋_GB2312" w:hAnsi="ˎ̥" w:eastAsia="仿宋_GB2312" w:cs="Arial"/>
          <w:color w:val="000000"/>
          <w:kern w:val="0"/>
          <w:sz w:val="32"/>
          <w:szCs w:val="32"/>
          <w:lang w:val="en-US" w:eastAsia="zh-CN" w:bidi="ar-SA"/>
        </w:rPr>
        <w:t>玉林市自然资源局关于同意城南产业园基础设施（一期）建设项目变更项目名称、建设单位和项目代码的批复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等文件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 w14:paraId="77F5614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十、</w:t>
      </w:r>
      <w:r>
        <w:rPr>
          <w:rFonts w:hint="eastAsia" w:ascii="仿宋_GB2312" w:hAnsi="宋体" w:eastAsia="仿宋_GB2312"/>
          <w:sz w:val="32"/>
          <w:szCs w:val="32"/>
        </w:rPr>
        <w:t>如需对本项目核准文件所规定的有关内容进行调整，请按照《企业投资项目核准和备案管理办法》的有关规定，及时提出变更申请，我委将根据项目具体情况，出具是否同意变更的书面决定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6B8294E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十一、</w:t>
      </w:r>
      <w:r>
        <w:rPr>
          <w:rFonts w:hint="eastAsia" w:ascii="仿宋_GB2312" w:hAnsi="宋体" w:eastAsia="仿宋_GB2312"/>
          <w:sz w:val="32"/>
          <w:szCs w:val="32"/>
        </w:rPr>
        <w:t>请项目建设单位在项目开工建设前，依据相关法律、行政法规规定办理规划许可、土地使用、资源利用、安全生产、环评等相关报建手续。</w:t>
      </w:r>
    </w:p>
    <w:p w14:paraId="4B64AA8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十二、项目建设单位要切实抓好建设安全管理工作，严格执行国家安全生产法律法规及行业规章制度，确保安全生产责任落实到位，杜绝发生安全事故；并严格按照《建设工程质量管理条例》（国务院令第279号）有关规定，自觉接受质量监督检查。</w:t>
      </w:r>
    </w:p>
    <w:p w14:paraId="4E0397E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十三、</w:t>
      </w:r>
      <w:r>
        <w:rPr>
          <w:rFonts w:hint="eastAsia" w:ascii="仿宋_GB2312" w:eastAsia="仿宋_GB2312"/>
          <w:sz w:val="32"/>
          <w:szCs w:val="32"/>
        </w:rPr>
        <w:t>项目业主应切实履行安全生产主体责任，做好施工安全管理和工程质量管控等各项工作，有效防范安全生产和质量事故的发生。</w:t>
      </w:r>
    </w:p>
    <w:p w14:paraId="3007A1A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十四、</w:t>
      </w:r>
      <w:r>
        <w:rPr>
          <w:rFonts w:hint="eastAsia" w:ascii="仿宋_GB2312" w:hAnsi="宋体" w:eastAsia="仿宋_GB2312"/>
          <w:sz w:val="32"/>
          <w:szCs w:val="32"/>
        </w:rPr>
        <w:t>项目予以核准决定之日起2年未开工建设，需要延期开工建设的，请项目建设单位在2年期限届满的30个工作日前，向我委申请延期开工建设。开工建设只能延期一次，延期最长不超过1年。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项目建设过程中应确保资金规范落实到位，不得造成政府隐性债务，其他未详事项严格按照有关法律法规规范执行。</w:t>
      </w:r>
    </w:p>
    <w:p w14:paraId="5C509E8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319" w:leftChars="152" w:firstLine="320" w:firstLineChars="100"/>
        <w:textAlignment w:val="auto"/>
        <w:rPr>
          <w:rFonts w:ascii="仿宋_GB2312" w:hAnsi="黑体" w:eastAsia="仿宋_GB2312"/>
          <w:sz w:val="32"/>
          <w:szCs w:val="32"/>
        </w:rPr>
      </w:pPr>
    </w:p>
    <w:p w14:paraId="2C78752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319" w:leftChars="152" w:firstLine="320" w:firstLineChars="1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</w:rPr>
        <w:t>招标事项核准意见表</w:t>
      </w:r>
    </w:p>
    <w:p w14:paraId="3C2A2B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319" w:leftChars="152" w:firstLine="320" w:firstLineChars="1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</w:t>
      </w:r>
    </w:p>
    <w:p w14:paraId="5E9DAEB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 w14:paraId="78E1F36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ascii="仿宋_GB2312" w:hAnsi="黑体" w:eastAsia="仿宋_GB2312"/>
          <w:sz w:val="32"/>
          <w:szCs w:val="32"/>
        </w:rPr>
      </w:pPr>
    </w:p>
    <w:p w14:paraId="6CB2A16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　　　　　　　　　　　 　玉林市发展和改革委员会</w:t>
      </w:r>
    </w:p>
    <w:p w14:paraId="2A4D6E5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160" w:firstLineChars="13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　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 w14:paraId="5DFF29C4">
      <w:pPr>
        <w:pStyle w:val="3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eastAsia="仿宋_GB2312"/>
          <w:sz w:val="32"/>
          <w:szCs w:val="32"/>
        </w:rPr>
      </w:pPr>
    </w:p>
    <w:p w14:paraId="54F1E4EB">
      <w:pPr>
        <w:pStyle w:val="3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eastAsia="仿宋_GB2312"/>
          <w:sz w:val="32"/>
          <w:szCs w:val="32"/>
        </w:rPr>
      </w:pPr>
    </w:p>
    <w:p w14:paraId="677789F2">
      <w:pPr>
        <w:pStyle w:val="3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eastAsia="仿宋_GB2312"/>
          <w:sz w:val="32"/>
          <w:szCs w:val="32"/>
        </w:rPr>
      </w:pPr>
    </w:p>
    <w:p w14:paraId="32D3CB73">
      <w:pPr>
        <w:pStyle w:val="3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eastAsia="仿宋_GB2312"/>
          <w:sz w:val="32"/>
          <w:szCs w:val="32"/>
        </w:rPr>
      </w:pPr>
    </w:p>
    <w:p w14:paraId="4F38C6AD">
      <w:pPr>
        <w:pStyle w:val="3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eastAsia="仿宋_GB2312"/>
          <w:sz w:val="32"/>
          <w:szCs w:val="32"/>
        </w:rPr>
      </w:pPr>
    </w:p>
    <w:tbl>
      <w:tblPr>
        <w:tblStyle w:val="13"/>
        <w:tblW w:w="514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2"/>
        <w:gridCol w:w="4920"/>
      </w:tblGrid>
      <w:tr w14:paraId="166EC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none" w:color="auto" w:sz="0" w:space="0"/>
          </w:tblBorders>
        </w:tblPrEx>
        <w:tc>
          <w:tcPr>
            <w:tcW w:w="5000" w:type="pct"/>
            <w:gridSpan w:val="2"/>
          </w:tcPr>
          <w:p w14:paraId="1A471383">
            <w:pPr>
              <w:spacing w:line="240" w:lineRule="atLeast"/>
              <w:rPr>
                <w:rFonts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方正小标宋简体" w:hAnsi="华文中宋" w:eastAsia="方正小标宋简体"/>
                <w:b/>
                <w:sz w:val="28"/>
                <w:szCs w:val="28"/>
              </w:rPr>
              <w:t>公开属性：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sz w:val="28"/>
                <w:szCs w:val="28"/>
              </w:rPr>
              <w:t>主动公开</w:t>
            </w:r>
          </w:p>
        </w:tc>
      </w:tr>
      <w:tr w14:paraId="11879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pct"/>
          </w:tcPr>
          <w:p w14:paraId="07466503">
            <w:pPr>
              <w:spacing w:line="240" w:lineRule="atLeast"/>
              <w:ind w:firstLine="280" w:firstLineChars="100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玉林市发展和改革委员会</w:t>
            </w:r>
          </w:p>
        </w:tc>
        <w:tc>
          <w:tcPr>
            <w:tcW w:w="2638" w:type="pct"/>
          </w:tcPr>
          <w:p w14:paraId="76E42DB3">
            <w:pPr>
              <w:wordWrap w:val="0"/>
              <w:spacing w:line="240" w:lineRule="atLeast"/>
              <w:jc w:val="right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20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日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 xml:space="preserve"> 印发  </w:t>
            </w:r>
          </w:p>
        </w:tc>
      </w:tr>
    </w:tbl>
    <w:p w14:paraId="1AA317D4">
      <w:pPr>
        <w:spacing w:afterLines="50"/>
        <w:ind w:firstLine="2640" w:firstLineChars="600"/>
        <w:jc w:val="both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招标核准意见表</w:t>
      </w:r>
    </w:p>
    <w:p w14:paraId="5A1C991D">
      <w:pPr>
        <w:spacing w:line="36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项目名称：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博白县城南产业园基础设施(一期)建设项目(绿珠至旺茂工业园公路)项目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008"/>
        <w:gridCol w:w="993"/>
        <w:gridCol w:w="850"/>
        <w:gridCol w:w="938"/>
        <w:gridCol w:w="1047"/>
        <w:gridCol w:w="1134"/>
        <w:gridCol w:w="1559"/>
      </w:tblGrid>
      <w:tr w14:paraId="53C988C6"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68" w:type="dxa"/>
            <w:vMerge w:val="restart"/>
            <w:vAlign w:val="center"/>
          </w:tcPr>
          <w:p w14:paraId="675531E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2001" w:type="dxa"/>
            <w:gridSpan w:val="2"/>
            <w:vAlign w:val="center"/>
          </w:tcPr>
          <w:p w14:paraId="409398B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招标范围</w:t>
            </w:r>
          </w:p>
        </w:tc>
        <w:tc>
          <w:tcPr>
            <w:tcW w:w="1788" w:type="dxa"/>
            <w:gridSpan w:val="2"/>
            <w:vAlign w:val="center"/>
          </w:tcPr>
          <w:p w14:paraId="5025EA3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招标组织形式</w:t>
            </w:r>
          </w:p>
        </w:tc>
        <w:tc>
          <w:tcPr>
            <w:tcW w:w="2181" w:type="dxa"/>
            <w:gridSpan w:val="2"/>
            <w:vAlign w:val="center"/>
          </w:tcPr>
          <w:p w14:paraId="0512719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招标方式</w:t>
            </w:r>
          </w:p>
        </w:tc>
        <w:tc>
          <w:tcPr>
            <w:tcW w:w="1559" w:type="dxa"/>
            <w:vMerge w:val="restart"/>
            <w:vAlign w:val="center"/>
          </w:tcPr>
          <w:p w14:paraId="14A25AE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不采用招标方式</w:t>
            </w:r>
          </w:p>
        </w:tc>
      </w:tr>
      <w:tr w14:paraId="10C3BCDC"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368" w:type="dxa"/>
            <w:vMerge w:val="continue"/>
          </w:tcPr>
          <w:p w14:paraId="4550C357">
            <w:pPr>
              <w:jc w:val="center"/>
              <w:rPr>
                <w:b/>
                <w:sz w:val="24"/>
              </w:rPr>
            </w:pPr>
          </w:p>
        </w:tc>
        <w:tc>
          <w:tcPr>
            <w:tcW w:w="1008" w:type="dxa"/>
            <w:vAlign w:val="center"/>
          </w:tcPr>
          <w:p w14:paraId="23C7BDD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全部</w:t>
            </w:r>
          </w:p>
          <w:p w14:paraId="5F0299D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招标</w:t>
            </w:r>
          </w:p>
        </w:tc>
        <w:tc>
          <w:tcPr>
            <w:tcW w:w="993" w:type="dxa"/>
            <w:vAlign w:val="center"/>
          </w:tcPr>
          <w:p w14:paraId="310DAD9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部分</w:t>
            </w:r>
          </w:p>
          <w:p w14:paraId="0ABDA3C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招标</w:t>
            </w:r>
          </w:p>
        </w:tc>
        <w:tc>
          <w:tcPr>
            <w:tcW w:w="850" w:type="dxa"/>
            <w:vAlign w:val="center"/>
          </w:tcPr>
          <w:p w14:paraId="0963E70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自行</w:t>
            </w:r>
          </w:p>
          <w:p w14:paraId="21E70F6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招标</w:t>
            </w:r>
          </w:p>
        </w:tc>
        <w:tc>
          <w:tcPr>
            <w:tcW w:w="938" w:type="dxa"/>
            <w:vAlign w:val="center"/>
          </w:tcPr>
          <w:p w14:paraId="51F3F34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委托</w:t>
            </w:r>
          </w:p>
          <w:p w14:paraId="1A2BA2C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招标</w:t>
            </w:r>
          </w:p>
        </w:tc>
        <w:tc>
          <w:tcPr>
            <w:tcW w:w="1047" w:type="dxa"/>
            <w:vAlign w:val="center"/>
          </w:tcPr>
          <w:p w14:paraId="14AE65D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公开</w:t>
            </w:r>
          </w:p>
          <w:p w14:paraId="6FD94E0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招标</w:t>
            </w:r>
          </w:p>
        </w:tc>
        <w:tc>
          <w:tcPr>
            <w:tcW w:w="1134" w:type="dxa"/>
            <w:vAlign w:val="center"/>
          </w:tcPr>
          <w:p w14:paraId="6A0D60C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邀请</w:t>
            </w:r>
          </w:p>
          <w:p w14:paraId="32FF0F4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招标</w:t>
            </w:r>
          </w:p>
        </w:tc>
        <w:tc>
          <w:tcPr>
            <w:tcW w:w="1559" w:type="dxa"/>
            <w:vMerge w:val="continue"/>
            <w:vAlign w:val="center"/>
          </w:tcPr>
          <w:p w14:paraId="044B8C76">
            <w:pPr>
              <w:jc w:val="center"/>
              <w:rPr>
                <w:b/>
                <w:sz w:val="24"/>
              </w:rPr>
            </w:pPr>
          </w:p>
        </w:tc>
      </w:tr>
      <w:tr w14:paraId="48749F51"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68" w:type="dxa"/>
            <w:vAlign w:val="center"/>
          </w:tcPr>
          <w:p w14:paraId="605A28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勘察</w:t>
            </w:r>
          </w:p>
        </w:tc>
        <w:tc>
          <w:tcPr>
            <w:tcW w:w="1008" w:type="dxa"/>
            <w:vAlign w:val="center"/>
          </w:tcPr>
          <w:p w14:paraId="4102DD66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143B2354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47945715">
            <w:pPr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14:paraId="275EAC8A">
            <w:pPr>
              <w:jc w:val="center"/>
              <w:rPr>
                <w:sz w:val="24"/>
              </w:rPr>
            </w:pPr>
          </w:p>
        </w:tc>
        <w:tc>
          <w:tcPr>
            <w:tcW w:w="1047" w:type="dxa"/>
            <w:vAlign w:val="center"/>
          </w:tcPr>
          <w:p w14:paraId="304ED135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3589618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E21B0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核准</w:t>
            </w:r>
          </w:p>
        </w:tc>
      </w:tr>
      <w:tr w14:paraId="27DC448B"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68" w:type="dxa"/>
            <w:vAlign w:val="center"/>
          </w:tcPr>
          <w:p w14:paraId="74A1A3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工程</w:t>
            </w:r>
            <w:r>
              <w:rPr>
                <w:rFonts w:hint="eastAsia"/>
                <w:sz w:val="24"/>
              </w:rPr>
              <w:t>设计</w:t>
            </w:r>
          </w:p>
        </w:tc>
        <w:tc>
          <w:tcPr>
            <w:tcW w:w="1008" w:type="dxa"/>
            <w:vAlign w:val="center"/>
          </w:tcPr>
          <w:p w14:paraId="7482A0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核准</w:t>
            </w:r>
          </w:p>
        </w:tc>
        <w:tc>
          <w:tcPr>
            <w:tcW w:w="993" w:type="dxa"/>
            <w:vAlign w:val="center"/>
          </w:tcPr>
          <w:p w14:paraId="5BBC9833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095BE201">
            <w:pPr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14:paraId="53030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核准</w:t>
            </w:r>
          </w:p>
        </w:tc>
        <w:tc>
          <w:tcPr>
            <w:tcW w:w="1047" w:type="dxa"/>
            <w:vAlign w:val="center"/>
          </w:tcPr>
          <w:p w14:paraId="2A267A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核准</w:t>
            </w:r>
          </w:p>
        </w:tc>
        <w:tc>
          <w:tcPr>
            <w:tcW w:w="1134" w:type="dxa"/>
            <w:vAlign w:val="center"/>
          </w:tcPr>
          <w:p w14:paraId="7CC164D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3C45F50">
            <w:pPr>
              <w:ind w:firstLine="201" w:firstLineChars="84"/>
              <w:rPr>
                <w:sz w:val="24"/>
              </w:rPr>
            </w:pPr>
          </w:p>
        </w:tc>
      </w:tr>
      <w:tr w14:paraId="64E71A18"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68" w:type="dxa"/>
            <w:vAlign w:val="center"/>
          </w:tcPr>
          <w:p w14:paraId="14E6CF2E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建</w:t>
            </w:r>
            <w:r>
              <w:rPr>
                <w:rFonts w:hint="eastAsia"/>
                <w:sz w:val="24"/>
                <w:lang w:eastAsia="zh-CN"/>
              </w:rPr>
              <w:t>安</w:t>
            </w:r>
          </w:p>
          <w:p w14:paraId="2778FF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</w:t>
            </w:r>
          </w:p>
        </w:tc>
        <w:tc>
          <w:tcPr>
            <w:tcW w:w="1008" w:type="dxa"/>
            <w:vAlign w:val="center"/>
          </w:tcPr>
          <w:p w14:paraId="6C5129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核准</w:t>
            </w:r>
          </w:p>
        </w:tc>
        <w:tc>
          <w:tcPr>
            <w:tcW w:w="993" w:type="dxa"/>
            <w:vAlign w:val="center"/>
          </w:tcPr>
          <w:p w14:paraId="0B5BAEFA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65F0F4FC">
            <w:pPr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14:paraId="71EA4F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核准</w:t>
            </w:r>
          </w:p>
        </w:tc>
        <w:tc>
          <w:tcPr>
            <w:tcW w:w="1047" w:type="dxa"/>
            <w:vAlign w:val="center"/>
          </w:tcPr>
          <w:p w14:paraId="57D4B3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核准</w:t>
            </w:r>
          </w:p>
        </w:tc>
        <w:tc>
          <w:tcPr>
            <w:tcW w:w="1134" w:type="dxa"/>
            <w:vAlign w:val="center"/>
          </w:tcPr>
          <w:p w14:paraId="1AFCCA60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220F2A6">
            <w:pPr>
              <w:ind w:firstLine="201" w:firstLineChars="84"/>
              <w:rPr>
                <w:sz w:val="24"/>
              </w:rPr>
            </w:pPr>
          </w:p>
        </w:tc>
      </w:tr>
      <w:tr w14:paraId="3A0DF991"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68" w:type="dxa"/>
            <w:vAlign w:val="center"/>
          </w:tcPr>
          <w:p w14:paraId="5924A8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安装</w:t>
            </w:r>
          </w:p>
          <w:p w14:paraId="16F04F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</w:t>
            </w:r>
          </w:p>
        </w:tc>
        <w:tc>
          <w:tcPr>
            <w:tcW w:w="1008" w:type="dxa"/>
            <w:vAlign w:val="center"/>
          </w:tcPr>
          <w:p w14:paraId="0A36F7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核准</w:t>
            </w:r>
          </w:p>
        </w:tc>
        <w:tc>
          <w:tcPr>
            <w:tcW w:w="993" w:type="dxa"/>
            <w:vAlign w:val="center"/>
          </w:tcPr>
          <w:p w14:paraId="376915C8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21C48653">
            <w:pPr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14:paraId="68203C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核准</w:t>
            </w:r>
          </w:p>
        </w:tc>
        <w:tc>
          <w:tcPr>
            <w:tcW w:w="1047" w:type="dxa"/>
            <w:vAlign w:val="center"/>
          </w:tcPr>
          <w:p w14:paraId="15AB56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核准</w:t>
            </w:r>
          </w:p>
        </w:tc>
        <w:tc>
          <w:tcPr>
            <w:tcW w:w="1134" w:type="dxa"/>
            <w:vAlign w:val="center"/>
          </w:tcPr>
          <w:p w14:paraId="3D0FC54B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847B421">
            <w:pPr>
              <w:ind w:firstLine="201" w:firstLineChars="84"/>
              <w:rPr>
                <w:sz w:val="24"/>
              </w:rPr>
            </w:pPr>
          </w:p>
        </w:tc>
      </w:tr>
      <w:tr w14:paraId="7477213D"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68" w:type="dxa"/>
            <w:vAlign w:val="center"/>
          </w:tcPr>
          <w:p w14:paraId="532EDF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工程</w:t>
            </w:r>
            <w:r>
              <w:rPr>
                <w:rFonts w:hint="eastAsia"/>
                <w:sz w:val="24"/>
              </w:rPr>
              <w:t>监理</w:t>
            </w:r>
          </w:p>
        </w:tc>
        <w:tc>
          <w:tcPr>
            <w:tcW w:w="1008" w:type="dxa"/>
            <w:vAlign w:val="center"/>
          </w:tcPr>
          <w:p w14:paraId="20C278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核准</w:t>
            </w:r>
          </w:p>
        </w:tc>
        <w:tc>
          <w:tcPr>
            <w:tcW w:w="993" w:type="dxa"/>
            <w:vAlign w:val="center"/>
          </w:tcPr>
          <w:p w14:paraId="1616800D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3C6482CB">
            <w:pPr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14:paraId="1891EF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核准</w:t>
            </w:r>
          </w:p>
        </w:tc>
        <w:tc>
          <w:tcPr>
            <w:tcW w:w="1047" w:type="dxa"/>
            <w:vAlign w:val="center"/>
          </w:tcPr>
          <w:p w14:paraId="49BC21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核准</w:t>
            </w:r>
          </w:p>
        </w:tc>
        <w:tc>
          <w:tcPr>
            <w:tcW w:w="1134" w:type="dxa"/>
            <w:vAlign w:val="center"/>
          </w:tcPr>
          <w:p w14:paraId="2D39CA71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4982C3A">
            <w:pPr>
              <w:jc w:val="center"/>
              <w:rPr>
                <w:sz w:val="24"/>
              </w:rPr>
            </w:pPr>
          </w:p>
        </w:tc>
      </w:tr>
      <w:tr w14:paraId="2EAABC41"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68" w:type="dxa"/>
            <w:vAlign w:val="center"/>
          </w:tcPr>
          <w:p w14:paraId="70BD9FC9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其他</w:t>
            </w:r>
          </w:p>
        </w:tc>
        <w:tc>
          <w:tcPr>
            <w:tcW w:w="1008" w:type="dxa"/>
            <w:vAlign w:val="center"/>
          </w:tcPr>
          <w:p w14:paraId="40FFA56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核准</w:t>
            </w:r>
          </w:p>
        </w:tc>
        <w:tc>
          <w:tcPr>
            <w:tcW w:w="993" w:type="dxa"/>
            <w:vAlign w:val="center"/>
          </w:tcPr>
          <w:p w14:paraId="16C5306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14350054">
            <w:pPr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14:paraId="355FB9E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47" w:type="dxa"/>
            <w:vAlign w:val="center"/>
          </w:tcPr>
          <w:p w14:paraId="5B57E24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97E8FEE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83CCD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核准</w:t>
            </w:r>
          </w:p>
        </w:tc>
      </w:tr>
      <w:tr w14:paraId="3239BF09"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4" w:hRule="atLeast"/>
        </w:trPr>
        <w:tc>
          <w:tcPr>
            <w:tcW w:w="8897" w:type="dxa"/>
            <w:gridSpan w:val="8"/>
          </w:tcPr>
          <w:p w14:paraId="1BB13FA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审批部门核准意见说明：  </w:t>
            </w:r>
          </w:p>
          <w:p w14:paraId="36E82DC8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根据《中华人民共和国招标投标法》、《必须招标的工程项目规定》（中华人民共和国国家发展和改革委员会令第16号）（2018年发布）、《广西壮族自治区实施〈中华人民共和国招标投标法〉办法》（2015年修订版）的有关规定及项目业主申请意见核定本工程招标具体方案。</w:t>
            </w:r>
          </w:p>
          <w:p w14:paraId="60D0AB56">
            <w:pPr>
              <w:rPr>
                <w:sz w:val="24"/>
              </w:rPr>
            </w:pPr>
          </w:p>
          <w:p w14:paraId="0204D675">
            <w:pPr>
              <w:rPr>
                <w:sz w:val="24"/>
              </w:rPr>
            </w:pPr>
          </w:p>
          <w:p w14:paraId="65513365">
            <w:pPr>
              <w:ind w:left="5880" w:leftChars="2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</w:p>
          <w:p w14:paraId="1C46CB1B">
            <w:pPr>
              <w:ind w:left="5880" w:leftChars="28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 w14:paraId="05C015C3">
            <w:pPr>
              <w:ind w:firstLine="5520" w:firstLineChars="2300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20</w:t>
            </w:r>
            <w:r>
              <w:rPr>
                <w:rFonts w:hint="eastAsia"/>
                <w:sz w:val="24"/>
              </w:rPr>
              <w:t>日</w:t>
            </w:r>
          </w:p>
          <w:p w14:paraId="690B47C0">
            <w:pPr>
              <w:rPr>
                <w:sz w:val="24"/>
              </w:rPr>
            </w:pPr>
          </w:p>
          <w:p w14:paraId="4BABAEE5">
            <w:pPr>
              <w:jc w:val="center"/>
              <w:rPr>
                <w:sz w:val="24"/>
              </w:rPr>
            </w:pPr>
          </w:p>
          <w:p w14:paraId="51F050CB">
            <w:pPr>
              <w:jc w:val="center"/>
              <w:rPr>
                <w:sz w:val="24"/>
              </w:rPr>
            </w:pPr>
          </w:p>
          <w:p w14:paraId="5174DF92">
            <w:pPr>
              <w:jc w:val="center"/>
              <w:rPr>
                <w:sz w:val="24"/>
              </w:rPr>
            </w:pPr>
          </w:p>
          <w:p w14:paraId="66370781">
            <w:pPr>
              <w:rPr>
                <w:sz w:val="24"/>
              </w:rPr>
            </w:pPr>
          </w:p>
          <w:p w14:paraId="31D14625">
            <w:pPr>
              <w:rPr>
                <w:sz w:val="24"/>
              </w:rPr>
            </w:pPr>
          </w:p>
        </w:tc>
      </w:tr>
    </w:tbl>
    <w:p w14:paraId="4BDC5E0D">
      <w:pPr>
        <w:rPr>
          <w:rFonts w:ascii="宋体" w:hAnsi="宋体"/>
          <w:sz w:val="24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474" w:bottom="1134" w:left="1587" w:header="850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Arial Unicode MS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1FB5F">
    <w:pPr>
      <w:pStyle w:val="2"/>
      <w:framePr w:wrap="around" w:vAnchor="text" w:hAnchor="margin" w:xAlign="outside" w:y="1"/>
      <w:rPr>
        <w:rStyle w:val="16"/>
        <w:sz w:val="32"/>
        <w:szCs w:val="32"/>
      </w:rPr>
    </w:pPr>
    <w:r>
      <w:rPr>
        <w:rStyle w:val="16"/>
        <w:sz w:val="32"/>
        <w:szCs w:val="32"/>
      </w:rPr>
      <w:fldChar w:fldCharType="begin"/>
    </w:r>
    <w:r>
      <w:rPr>
        <w:rStyle w:val="16"/>
        <w:sz w:val="32"/>
        <w:szCs w:val="32"/>
      </w:rPr>
      <w:instrText xml:space="preserve">PAGE  </w:instrText>
    </w:r>
    <w:r>
      <w:rPr>
        <w:rStyle w:val="16"/>
        <w:sz w:val="32"/>
        <w:szCs w:val="32"/>
      </w:rPr>
      <w:fldChar w:fldCharType="separate"/>
    </w:r>
    <w:r>
      <w:rPr>
        <w:rStyle w:val="16"/>
        <w:sz w:val="32"/>
        <w:szCs w:val="32"/>
      </w:rPr>
      <w:t>- 9 -</w:t>
    </w:r>
    <w:r>
      <w:rPr>
        <w:rStyle w:val="16"/>
        <w:sz w:val="32"/>
        <w:szCs w:val="32"/>
      </w:rPr>
      <w:fldChar w:fldCharType="end"/>
    </w:r>
  </w:p>
  <w:p w14:paraId="05FA6524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61984">
    <w:pPr>
      <w:pStyle w:val="2"/>
      <w:framePr w:wrap="around" w:vAnchor="text" w:hAnchor="margin" w:xAlign="outside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 w14:paraId="5A72C3DC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DE5C2">
    <w:pPr>
      <w:pStyle w:val="9"/>
      <w:pBdr>
        <w:bottom w:val="none" w:color="auto" w:sz="0" w:space="0"/>
      </w:pBdr>
    </w:pPr>
    <w:r>
      <w:pict>
        <v:shape id="PowerPlusWaterMarkObject3" o:spid="_x0000_s4098" o:spt="136" type="#_x0000_t136" style="position:absolute;left:0pt;height:44.5pt;width:578.95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玉林市发展和改革委员会文件" style="font-family:宋体;font-size:8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CDC00">
    <w:pPr>
      <w:pStyle w:val="9"/>
      <w:pBdr>
        <w:bottom w:val="none" w:color="auto" w:sz="0" w:space="0"/>
      </w:pBdr>
    </w:pPr>
    <w:r>
      <w:pict>
        <v:shape id="PowerPlusWaterMarkObject2" o:spid="_x0000_s4099" o:spt="136" type="#_x0000_t136" style="position:absolute;left:0pt;height:44.5pt;width:578.95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玉林市发展和改革委员会文件" style="font-family:宋体;font-size:8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A44CD">
    <w:pPr>
      <w:pStyle w:val="9"/>
    </w:pPr>
    <w:r>
      <w:pict>
        <v:shape id="PowerPlusWaterMarkObject1" o:spid="_x0000_s4097" o:spt="136" type="#_x0000_t136" style="position:absolute;left:0pt;height:44.5pt;width:578.95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玉林市发展和改革委员会文件" style="font-family:宋体;font-size:8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ZTYyMmEwMjdhZDk4N2M1NWZmMGZjYjgwYjc5MDAifQ=="/>
  </w:docVars>
  <w:rsids>
    <w:rsidRoot w:val="00575E6E"/>
    <w:rsid w:val="00002DDF"/>
    <w:rsid w:val="0002068B"/>
    <w:rsid w:val="00043085"/>
    <w:rsid w:val="0005097D"/>
    <w:rsid w:val="00071C32"/>
    <w:rsid w:val="000800EF"/>
    <w:rsid w:val="00086C30"/>
    <w:rsid w:val="00093A72"/>
    <w:rsid w:val="00095B15"/>
    <w:rsid w:val="000A6F19"/>
    <w:rsid w:val="000F1377"/>
    <w:rsid w:val="000F6742"/>
    <w:rsid w:val="00100C4B"/>
    <w:rsid w:val="00104DEF"/>
    <w:rsid w:val="00107511"/>
    <w:rsid w:val="00111C1C"/>
    <w:rsid w:val="001136F0"/>
    <w:rsid w:val="00114A81"/>
    <w:rsid w:val="00126E23"/>
    <w:rsid w:val="0013494F"/>
    <w:rsid w:val="00135594"/>
    <w:rsid w:val="00137C03"/>
    <w:rsid w:val="00141BAB"/>
    <w:rsid w:val="001460DD"/>
    <w:rsid w:val="001529D1"/>
    <w:rsid w:val="001718E4"/>
    <w:rsid w:val="001722D8"/>
    <w:rsid w:val="00173DC5"/>
    <w:rsid w:val="0018114A"/>
    <w:rsid w:val="001811B1"/>
    <w:rsid w:val="00183B66"/>
    <w:rsid w:val="001A30A2"/>
    <w:rsid w:val="001B231D"/>
    <w:rsid w:val="001B40FC"/>
    <w:rsid w:val="001B4F56"/>
    <w:rsid w:val="001B62C2"/>
    <w:rsid w:val="001C6256"/>
    <w:rsid w:val="001E1EFC"/>
    <w:rsid w:val="001E632F"/>
    <w:rsid w:val="001F1019"/>
    <w:rsid w:val="001F2F0B"/>
    <w:rsid w:val="00200C94"/>
    <w:rsid w:val="00204721"/>
    <w:rsid w:val="00226816"/>
    <w:rsid w:val="00226916"/>
    <w:rsid w:val="00232F72"/>
    <w:rsid w:val="0023319C"/>
    <w:rsid w:val="00234106"/>
    <w:rsid w:val="0025624E"/>
    <w:rsid w:val="0025643D"/>
    <w:rsid w:val="00266031"/>
    <w:rsid w:val="00266713"/>
    <w:rsid w:val="002677DF"/>
    <w:rsid w:val="00270015"/>
    <w:rsid w:val="002702BF"/>
    <w:rsid w:val="00277B1A"/>
    <w:rsid w:val="00280F1A"/>
    <w:rsid w:val="00281A00"/>
    <w:rsid w:val="00282BC7"/>
    <w:rsid w:val="002928C0"/>
    <w:rsid w:val="002941E6"/>
    <w:rsid w:val="002A5E4B"/>
    <w:rsid w:val="002B533B"/>
    <w:rsid w:val="002B7DA0"/>
    <w:rsid w:val="002C34F6"/>
    <w:rsid w:val="002C507A"/>
    <w:rsid w:val="002C7ED3"/>
    <w:rsid w:val="002D1581"/>
    <w:rsid w:val="002D2F08"/>
    <w:rsid w:val="002E697C"/>
    <w:rsid w:val="002F03C8"/>
    <w:rsid w:val="00303BFA"/>
    <w:rsid w:val="003047C8"/>
    <w:rsid w:val="003063B6"/>
    <w:rsid w:val="00314AFF"/>
    <w:rsid w:val="0032258D"/>
    <w:rsid w:val="003279B3"/>
    <w:rsid w:val="00333D7C"/>
    <w:rsid w:val="00341534"/>
    <w:rsid w:val="00341FB3"/>
    <w:rsid w:val="0034611E"/>
    <w:rsid w:val="00347FEC"/>
    <w:rsid w:val="00351345"/>
    <w:rsid w:val="003516B1"/>
    <w:rsid w:val="00355070"/>
    <w:rsid w:val="0036756E"/>
    <w:rsid w:val="00367709"/>
    <w:rsid w:val="003720BE"/>
    <w:rsid w:val="00373932"/>
    <w:rsid w:val="003778F9"/>
    <w:rsid w:val="00384EBB"/>
    <w:rsid w:val="003862D1"/>
    <w:rsid w:val="003A2653"/>
    <w:rsid w:val="003A48C2"/>
    <w:rsid w:val="003A54E5"/>
    <w:rsid w:val="003A730D"/>
    <w:rsid w:val="003B1F3B"/>
    <w:rsid w:val="003C0A5B"/>
    <w:rsid w:val="003C1F57"/>
    <w:rsid w:val="003C2427"/>
    <w:rsid w:val="003C29FB"/>
    <w:rsid w:val="003D120A"/>
    <w:rsid w:val="003D2171"/>
    <w:rsid w:val="003D4962"/>
    <w:rsid w:val="003E313B"/>
    <w:rsid w:val="003F3D7A"/>
    <w:rsid w:val="00402462"/>
    <w:rsid w:val="00407C1B"/>
    <w:rsid w:val="00410339"/>
    <w:rsid w:val="0041211C"/>
    <w:rsid w:val="00413CDE"/>
    <w:rsid w:val="00417076"/>
    <w:rsid w:val="00420E7E"/>
    <w:rsid w:val="004214F9"/>
    <w:rsid w:val="004246CA"/>
    <w:rsid w:val="00431E9B"/>
    <w:rsid w:val="0043542A"/>
    <w:rsid w:val="00444552"/>
    <w:rsid w:val="004562DF"/>
    <w:rsid w:val="004630D8"/>
    <w:rsid w:val="00463940"/>
    <w:rsid w:val="00464200"/>
    <w:rsid w:val="00465EAE"/>
    <w:rsid w:val="00470B6D"/>
    <w:rsid w:val="0047275F"/>
    <w:rsid w:val="00481B12"/>
    <w:rsid w:val="004860B7"/>
    <w:rsid w:val="00491D1D"/>
    <w:rsid w:val="004978CE"/>
    <w:rsid w:val="004A16D5"/>
    <w:rsid w:val="004C3F87"/>
    <w:rsid w:val="004C69E7"/>
    <w:rsid w:val="004C7894"/>
    <w:rsid w:val="004D6BD2"/>
    <w:rsid w:val="00504BD1"/>
    <w:rsid w:val="00515F94"/>
    <w:rsid w:val="005178F0"/>
    <w:rsid w:val="0052307E"/>
    <w:rsid w:val="00530591"/>
    <w:rsid w:val="005401DF"/>
    <w:rsid w:val="005629BC"/>
    <w:rsid w:val="005654EE"/>
    <w:rsid w:val="00570249"/>
    <w:rsid w:val="00571A66"/>
    <w:rsid w:val="00575E6E"/>
    <w:rsid w:val="00582ED9"/>
    <w:rsid w:val="00583EC8"/>
    <w:rsid w:val="00590A88"/>
    <w:rsid w:val="005A1B65"/>
    <w:rsid w:val="005B0ECA"/>
    <w:rsid w:val="005C6560"/>
    <w:rsid w:val="005C70F0"/>
    <w:rsid w:val="005F53C1"/>
    <w:rsid w:val="005F6730"/>
    <w:rsid w:val="005F6E79"/>
    <w:rsid w:val="00602413"/>
    <w:rsid w:val="006051C4"/>
    <w:rsid w:val="0060650B"/>
    <w:rsid w:val="00606CC5"/>
    <w:rsid w:val="00613AA1"/>
    <w:rsid w:val="00623CDC"/>
    <w:rsid w:val="00631F7F"/>
    <w:rsid w:val="0063254B"/>
    <w:rsid w:val="0063601E"/>
    <w:rsid w:val="00640B16"/>
    <w:rsid w:val="00642232"/>
    <w:rsid w:val="006450DF"/>
    <w:rsid w:val="00647AC5"/>
    <w:rsid w:val="00655EEE"/>
    <w:rsid w:val="00661749"/>
    <w:rsid w:val="006624DD"/>
    <w:rsid w:val="006658D6"/>
    <w:rsid w:val="006711C4"/>
    <w:rsid w:val="0067311A"/>
    <w:rsid w:val="00680142"/>
    <w:rsid w:val="0069540E"/>
    <w:rsid w:val="006A2EED"/>
    <w:rsid w:val="006B0112"/>
    <w:rsid w:val="006B307C"/>
    <w:rsid w:val="006B4221"/>
    <w:rsid w:val="006B63DD"/>
    <w:rsid w:val="006B74F5"/>
    <w:rsid w:val="006C525B"/>
    <w:rsid w:val="006D20E9"/>
    <w:rsid w:val="006D5C22"/>
    <w:rsid w:val="006D6136"/>
    <w:rsid w:val="006E1930"/>
    <w:rsid w:val="006E41CF"/>
    <w:rsid w:val="006E5F67"/>
    <w:rsid w:val="006E6A57"/>
    <w:rsid w:val="006F6D42"/>
    <w:rsid w:val="006F7628"/>
    <w:rsid w:val="00705F3E"/>
    <w:rsid w:val="00715781"/>
    <w:rsid w:val="00715C73"/>
    <w:rsid w:val="00722334"/>
    <w:rsid w:val="007300AB"/>
    <w:rsid w:val="00741011"/>
    <w:rsid w:val="00747449"/>
    <w:rsid w:val="007548F5"/>
    <w:rsid w:val="00762C4A"/>
    <w:rsid w:val="00773FFD"/>
    <w:rsid w:val="00775474"/>
    <w:rsid w:val="00790CD7"/>
    <w:rsid w:val="007937AB"/>
    <w:rsid w:val="007A3CAE"/>
    <w:rsid w:val="007A4A77"/>
    <w:rsid w:val="007A6907"/>
    <w:rsid w:val="007A7F78"/>
    <w:rsid w:val="007B02B8"/>
    <w:rsid w:val="007B1E36"/>
    <w:rsid w:val="007C51F1"/>
    <w:rsid w:val="007D1061"/>
    <w:rsid w:val="007D2ACF"/>
    <w:rsid w:val="007D62EC"/>
    <w:rsid w:val="007D7416"/>
    <w:rsid w:val="00803BBA"/>
    <w:rsid w:val="00810108"/>
    <w:rsid w:val="008118E2"/>
    <w:rsid w:val="0081209B"/>
    <w:rsid w:val="0084523F"/>
    <w:rsid w:val="00847156"/>
    <w:rsid w:val="008477E8"/>
    <w:rsid w:val="00847FB7"/>
    <w:rsid w:val="00850E05"/>
    <w:rsid w:val="00851720"/>
    <w:rsid w:val="00856FC6"/>
    <w:rsid w:val="0086155F"/>
    <w:rsid w:val="0086603F"/>
    <w:rsid w:val="00871A0E"/>
    <w:rsid w:val="00872A8C"/>
    <w:rsid w:val="00872FF6"/>
    <w:rsid w:val="00876BCD"/>
    <w:rsid w:val="00876FD2"/>
    <w:rsid w:val="008834B7"/>
    <w:rsid w:val="008A2079"/>
    <w:rsid w:val="008B1382"/>
    <w:rsid w:val="008C052C"/>
    <w:rsid w:val="008C3E00"/>
    <w:rsid w:val="008C74A7"/>
    <w:rsid w:val="008D30D5"/>
    <w:rsid w:val="008D5BC3"/>
    <w:rsid w:val="008D6641"/>
    <w:rsid w:val="008D786D"/>
    <w:rsid w:val="008E05D9"/>
    <w:rsid w:val="008E129D"/>
    <w:rsid w:val="008F037D"/>
    <w:rsid w:val="008F3E48"/>
    <w:rsid w:val="00900B59"/>
    <w:rsid w:val="00902429"/>
    <w:rsid w:val="00907BD4"/>
    <w:rsid w:val="0091455D"/>
    <w:rsid w:val="00916892"/>
    <w:rsid w:val="009168BA"/>
    <w:rsid w:val="00921C2A"/>
    <w:rsid w:val="00926E5B"/>
    <w:rsid w:val="009323F0"/>
    <w:rsid w:val="00935357"/>
    <w:rsid w:val="00940A7A"/>
    <w:rsid w:val="0094238C"/>
    <w:rsid w:val="0094570C"/>
    <w:rsid w:val="00953D21"/>
    <w:rsid w:val="009544BA"/>
    <w:rsid w:val="00954E50"/>
    <w:rsid w:val="00976021"/>
    <w:rsid w:val="00977471"/>
    <w:rsid w:val="009872E3"/>
    <w:rsid w:val="00990FA6"/>
    <w:rsid w:val="00991480"/>
    <w:rsid w:val="009978CF"/>
    <w:rsid w:val="009A6160"/>
    <w:rsid w:val="009A6F1D"/>
    <w:rsid w:val="009B19DC"/>
    <w:rsid w:val="009C3685"/>
    <w:rsid w:val="009D1299"/>
    <w:rsid w:val="009E0089"/>
    <w:rsid w:val="009E1F45"/>
    <w:rsid w:val="009E6361"/>
    <w:rsid w:val="009F132C"/>
    <w:rsid w:val="009F763E"/>
    <w:rsid w:val="00A05BC9"/>
    <w:rsid w:val="00A05D55"/>
    <w:rsid w:val="00A06E3A"/>
    <w:rsid w:val="00A1100A"/>
    <w:rsid w:val="00A1728B"/>
    <w:rsid w:val="00A219B3"/>
    <w:rsid w:val="00A23673"/>
    <w:rsid w:val="00A244BD"/>
    <w:rsid w:val="00A35FDC"/>
    <w:rsid w:val="00A37009"/>
    <w:rsid w:val="00A37623"/>
    <w:rsid w:val="00A40DF1"/>
    <w:rsid w:val="00A47338"/>
    <w:rsid w:val="00A477B4"/>
    <w:rsid w:val="00A57D99"/>
    <w:rsid w:val="00A67EB9"/>
    <w:rsid w:val="00A80D18"/>
    <w:rsid w:val="00A812C8"/>
    <w:rsid w:val="00A844AA"/>
    <w:rsid w:val="00A91881"/>
    <w:rsid w:val="00A92733"/>
    <w:rsid w:val="00AA601D"/>
    <w:rsid w:val="00AB3997"/>
    <w:rsid w:val="00AB453D"/>
    <w:rsid w:val="00AC35E6"/>
    <w:rsid w:val="00AC49C2"/>
    <w:rsid w:val="00AE31B2"/>
    <w:rsid w:val="00AF2D4E"/>
    <w:rsid w:val="00AF2D70"/>
    <w:rsid w:val="00B0737E"/>
    <w:rsid w:val="00B209D2"/>
    <w:rsid w:val="00B2225F"/>
    <w:rsid w:val="00B23C27"/>
    <w:rsid w:val="00B2630F"/>
    <w:rsid w:val="00B279A4"/>
    <w:rsid w:val="00B34763"/>
    <w:rsid w:val="00B36B21"/>
    <w:rsid w:val="00B460F2"/>
    <w:rsid w:val="00B70084"/>
    <w:rsid w:val="00B72FAA"/>
    <w:rsid w:val="00B76987"/>
    <w:rsid w:val="00B80CFD"/>
    <w:rsid w:val="00B84D46"/>
    <w:rsid w:val="00B851E9"/>
    <w:rsid w:val="00BA02C3"/>
    <w:rsid w:val="00BA1D6B"/>
    <w:rsid w:val="00BB27E8"/>
    <w:rsid w:val="00BB4F06"/>
    <w:rsid w:val="00BD5498"/>
    <w:rsid w:val="00BD7CF6"/>
    <w:rsid w:val="00BD7F79"/>
    <w:rsid w:val="00BE4315"/>
    <w:rsid w:val="00BE53B2"/>
    <w:rsid w:val="00BE5A51"/>
    <w:rsid w:val="00BF710D"/>
    <w:rsid w:val="00C05F43"/>
    <w:rsid w:val="00C10389"/>
    <w:rsid w:val="00C20D9B"/>
    <w:rsid w:val="00C4098F"/>
    <w:rsid w:val="00C470DE"/>
    <w:rsid w:val="00C50A86"/>
    <w:rsid w:val="00C51224"/>
    <w:rsid w:val="00C53603"/>
    <w:rsid w:val="00C53928"/>
    <w:rsid w:val="00C53BCD"/>
    <w:rsid w:val="00C541F5"/>
    <w:rsid w:val="00C64088"/>
    <w:rsid w:val="00C744B5"/>
    <w:rsid w:val="00C74D13"/>
    <w:rsid w:val="00C755BC"/>
    <w:rsid w:val="00C81CD6"/>
    <w:rsid w:val="00C858DA"/>
    <w:rsid w:val="00C86D7F"/>
    <w:rsid w:val="00C96FFD"/>
    <w:rsid w:val="00C97812"/>
    <w:rsid w:val="00CA1834"/>
    <w:rsid w:val="00CB5E63"/>
    <w:rsid w:val="00CB6C0C"/>
    <w:rsid w:val="00CC228C"/>
    <w:rsid w:val="00CE181C"/>
    <w:rsid w:val="00CF092B"/>
    <w:rsid w:val="00CF5232"/>
    <w:rsid w:val="00D013E8"/>
    <w:rsid w:val="00D17985"/>
    <w:rsid w:val="00D23F14"/>
    <w:rsid w:val="00D25E38"/>
    <w:rsid w:val="00D334C5"/>
    <w:rsid w:val="00D42ADD"/>
    <w:rsid w:val="00D4433E"/>
    <w:rsid w:val="00D558B8"/>
    <w:rsid w:val="00D56859"/>
    <w:rsid w:val="00D56DF9"/>
    <w:rsid w:val="00D63A10"/>
    <w:rsid w:val="00D65565"/>
    <w:rsid w:val="00D7468A"/>
    <w:rsid w:val="00D75515"/>
    <w:rsid w:val="00D756D7"/>
    <w:rsid w:val="00D77167"/>
    <w:rsid w:val="00D77224"/>
    <w:rsid w:val="00D810C2"/>
    <w:rsid w:val="00D82A75"/>
    <w:rsid w:val="00D83FCB"/>
    <w:rsid w:val="00D936EC"/>
    <w:rsid w:val="00DA6BED"/>
    <w:rsid w:val="00DA73A5"/>
    <w:rsid w:val="00DB4CF8"/>
    <w:rsid w:val="00DB737C"/>
    <w:rsid w:val="00DD0BBB"/>
    <w:rsid w:val="00DD2EB8"/>
    <w:rsid w:val="00DD5D49"/>
    <w:rsid w:val="00DE30D2"/>
    <w:rsid w:val="00DE6BFD"/>
    <w:rsid w:val="00DE7627"/>
    <w:rsid w:val="00DF10E8"/>
    <w:rsid w:val="00DF6852"/>
    <w:rsid w:val="00E038B3"/>
    <w:rsid w:val="00E05244"/>
    <w:rsid w:val="00E355DD"/>
    <w:rsid w:val="00E518AF"/>
    <w:rsid w:val="00E54910"/>
    <w:rsid w:val="00E7108E"/>
    <w:rsid w:val="00E7492F"/>
    <w:rsid w:val="00E81486"/>
    <w:rsid w:val="00E81E46"/>
    <w:rsid w:val="00E86F35"/>
    <w:rsid w:val="00EA1CA8"/>
    <w:rsid w:val="00EA52AF"/>
    <w:rsid w:val="00EA7604"/>
    <w:rsid w:val="00EB0B9B"/>
    <w:rsid w:val="00EB5DCC"/>
    <w:rsid w:val="00EC0D0A"/>
    <w:rsid w:val="00EC0D47"/>
    <w:rsid w:val="00EC26A6"/>
    <w:rsid w:val="00ED1245"/>
    <w:rsid w:val="00EE0B15"/>
    <w:rsid w:val="00EF0B5B"/>
    <w:rsid w:val="00F003E3"/>
    <w:rsid w:val="00F04F72"/>
    <w:rsid w:val="00F078E4"/>
    <w:rsid w:val="00F10B61"/>
    <w:rsid w:val="00F1299C"/>
    <w:rsid w:val="00F2482C"/>
    <w:rsid w:val="00F25937"/>
    <w:rsid w:val="00F3028E"/>
    <w:rsid w:val="00F31A66"/>
    <w:rsid w:val="00F32384"/>
    <w:rsid w:val="00F35C43"/>
    <w:rsid w:val="00F42A42"/>
    <w:rsid w:val="00F451D9"/>
    <w:rsid w:val="00F46108"/>
    <w:rsid w:val="00F56C76"/>
    <w:rsid w:val="00F6284A"/>
    <w:rsid w:val="00F62F58"/>
    <w:rsid w:val="00F9586F"/>
    <w:rsid w:val="00F97AB4"/>
    <w:rsid w:val="00FA1576"/>
    <w:rsid w:val="00FA20D7"/>
    <w:rsid w:val="00FA326D"/>
    <w:rsid w:val="00FA66F7"/>
    <w:rsid w:val="00FB16ED"/>
    <w:rsid w:val="00FB2F33"/>
    <w:rsid w:val="00FB3D48"/>
    <w:rsid w:val="00FC0B53"/>
    <w:rsid w:val="00FC0F3E"/>
    <w:rsid w:val="00FC355A"/>
    <w:rsid w:val="00FC480D"/>
    <w:rsid w:val="00FC63B6"/>
    <w:rsid w:val="00FC71CB"/>
    <w:rsid w:val="00FE771A"/>
    <w:rsid w:val="00FF0512"/>
    <w:rsid w:val="00FF1F32"/>
    <w:rsid w:val="00FF6C30"/>
    <w:rsid w:val="00FF7275"/>
    <w:rsid w:val="01FB041A"/>
    <w:rsid w:val="020A2568"/>
    <w:rsid w:val="03E46820"/>
    <w:rsid w:val="06FD4180"/>
    <w:rsid w:val="08000695"/>
    <w:rsid w:val="09575B61"/>
    <w:rsid w:val="096E718E"/>
    <w:rsid w:val="0AC0648A"/>
    <w:rsid w:val="10266135"/>
    <w:rsid w:val="13094DDF"/>
    <w:rsid w:val="15E433A4"/>
    <w:rsid w:val="1B544B28"/>
    <w:rsid w:val="1BA95D0D"/>
    <w:rsid w:val="1EAE09F3"/>
    <w:rsid w:val="2217065D"/>
    <w:rsid w:val="23CF4924"/>
    <w:rsid w:val="240B230C"/>
    <w:rsid w:val="2548374E"/>
    <w:rsid w:val="26393298"/>
    <w:rsid w:val="2680013C"/>
    <w:rsid w:val="297D349C"/>
    <w:rsid w:val="29BB2216"/>
    <w:rsid w:val="2D102879"/>
    <w:rsid w:val="2E8224E6"/>
    <w:rsid w:val="31BE21B5"/>
    <w:rsid w:val="326E42CA"/>
    <w:rsid w:val="33226E62"/>
    <w:rsid w:val="36266C69"/>
    <w:rsid w:val="383A69FC"/>
    <w:rsid w:val="38410E10"/>
    <w:rsid w:val="391A2715"/>
    <w:rsid w:val="3A06303A"/>
    <w:rsid w:val="40A14E3D"/>
    <w:rsid w:val="42F75C15"/>
    <w:rsid w:val="44AC1FC9"/>
    <w:rsid w:val="4C126797"/>
    <w:rsid w:val="50F25C6E"/>
    <w:rsid w:val="53F405BE"/>
    <w:rsid w:val="55A60148"/>
    <w:rsid w:val="5664316A"/>
    <w:rsid w:val="583A23D4"/>
    <w:rsid w:val="58FE1654"/>
    <w:rsid w:val="596B480F"/>
    <w:rsid w:val="60D00657"/>
    <w:rsid w:val="639D7CBB"/>
    <w:rsid w:val="69197DE4"/>
    <w:rsid w:val="6B9D470F"/>
    <w:rsid w:val="701D1D1F"/>
    <w:rsid w:val="70C1323B"/>
    <w:rsid w:val="73AE2A7E"/>
    <w:rsid w:val="741639DC"/>
    <w:rsid w:val="745B5755"/>
    <w:rsid w:val="75BF1D13"/>
    <w:rsid w:val="769B0AEB"/>
    <w:rsid w:val="77AF74EA"/>
    <w:rsid w:val="78AB7B6D"/>
    <w:rsid w:val="7BD328B6"/>
    <w:rsid w:val="7CB270BB"/>
    <w:rsid w:val="7CFC1674"/>
    <w:rsid w:val="7DFA4CA2"/>
    <w:rsid w:val="7F3472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Salutation"/>
    <w:basedOn w:val="1"/>
    <w:next w:val="1"/>
    <w:qFormat/>
    <w:uiPriority w:val="0"/>
  </w:style>
  <w:style w:type="paragraph" w:styleId="5">
    <w:name w:val="Body Text"/>
    <w:basedOn w:val="1"/>
    <w:next w:val="6"/>
    <w:link w:val="18"/>
    <w:qFormat/>
    <w:uiPriority w:val="0"/>
    <w:pPr>
      <w:spacing w:after="120"/>
    </w:pPr>
  </w:style>
  <w:style w:type="paragraph" w:styleId="6">
    <w:name w:val="Body Text Indent"/>
    <w:basedOn w:val="1"/>
    <w:link w:val="19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20"/>
    <w:qFormat/>
    <w:uiPriority w:val="0"/>
    <w:pPr>
      <w:ind w:left="100" w:leftChars="2500"/>
    </w:p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2"/>
    <w:basedOn w:val="1"/>
    <w:next w:val="1"/>
    <w:qFormat/>
    <w:uiPriority w:val="0"/>
    <w:pPr>
      <w:tabs>
        <w:tab w:val="right" w:leader="dot" w:pos="8400"/>
      </w:tabs>
      <w:spacing w:line="480" w:lineRule="exact"/>
      <w:ind w:left="420"/>
    </w:pPr>
  </w:style>
  <w:style w:type="paragraph" w:styleId="11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Title"/>
    <w:basedOn w:val="3"/>
    <w:next w:val="4"/>
    <w:link w:val="22"/>
    <w:qFormat/>
    <w:uiPriority w:val="0"/>
    <w:pPr>
      <w:widowControl/>
      <w:spacing w:before="0" w:after="0" w:line="640" w:lineRule="exact"/>
      <w:jc w:val="center"/>
    </w:pPr>
    <w:rPr>
      <w:rFonts w:eastAsia="方正小标宋_GBK"/>
      <w:bCs w:val="0"/>
      <w:sz w:val="36"/>
      <w:szCs w:val="32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qFormat/>
    <w:uiPriority w:val="0"/>
    <w:rPr>
      <w:rFonts w:cs="Times New Roman"/>
      <w:color w:val="0000FF"/>
      <w:u w:val="single"/>
    </w:rPr>
  </w:style>
  <w:style w:type="character" w:customStyle="1" w:styleId="18">
    <w:name w:val="正文文本 Char"/>
    <w:basedOn w:val="15"/>
    <w:link w:val="5"/>
    <w:qFormat/>
    <w:uiPriority w:val="0"/>
    <w:rPr>
      <w:kern w:val="2"/>
      <w:sz w:val="21"/>
      <w:szCs w:val="24"/>
    </w:rPr>
  </w:style>
  <w:style w:type="character" w:customStyle="1" w:styleId="19">
    <w:name w:val="正文文本缩进 Char"/>
    <w:basedOn w:val="15"/>
    <w:link w:val="6"/>
    <w:qFormat/>
    <w:uiPriority w:val="0"/>
    <w:rPr>
      <w:kern w:val="2"/>
      <w:sz w:val="21"/>
      <w:szCs w:val="24"/>
    </w:rPr>
  </w:style>
  <w:style w:type="character" w:customStyle="1" w:styleId="20">
    <w:name w:val="日期 Char"/>
    <w:basedOn w:val="15"/>
    <w:link w:val="8"/>
    <w:qFormat/>
    <w:uiPriority w:val="0"/>
    <w:rPr>
      <w:kern w:val="2"/>
      <w:sz w:val="21"/>
      <w:szCs w:val="24"/>
    </w:rPr>
  </w:style>
  <w:style w:type="character" w:customStyle="1" w:styleId="21">
    <w:name w:val="页脚 Char"/>
    <w:basedOn w:val="15"/>
    <w:link w:val="2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2">
    <w:name w:val="标题 Char1"/>
    <w:link w:val="12"/>
    <w:qFormat/>
    <w:uiPriority w:val="0"/>
    <w:rPr>
      <w:rFonts w:eastAsia="方正小标宋_GBK"/>
      <w:b/>
      <w:kern w:val="44"/>
      <w:sz w:val="36"/>
      <w:szCs w:val="32"/>
      <w:lang w:bidi="ar-SA"/>
    </w:rPr>
  </w:style>
  <w:style w:type="paragraph" w:customStyle="1" w:styleId="23">
    <w:name w:val="主送"/>
    <w:basedOn w:val="4"/>
    <w:next w:val="1"/>
    <w:qFormat/>
    <w:uiPriority w:val="0"/>
    <w:pPr>
      <w:widowControl/>
      <w:spacing w:line="600" w:lineRule="exact"/>
      <w:jc w:val="left"/>
    </w:pPr>
    <w:rPr>
      <w:rFonts w:ascii="Calibri" w:hAnsi="Calibri"/>
      <w:kern w:val="0"/>
      <w:sz w:val="20"/>
    </w:rPr>
  </w:style>
  <w:style w:type="character" w:customStyle="1" w:styleId="24">
    <w:name w:val="Char Char1"/>
    <w:qFormat/>
    <w:uiPriority w:val="0"/>
    <w:rPr>
      <w:rFonts w:eastAsia="方正小标宋_GBK"/>
      <w:b/>
      <w:kern w:val="44"/>
      <w:sz w:val="36"/>
      <w:szCs w:val="32"/>
      <w:lang w:bidi="ar-SA"/>
    </w:rPr>
  </w:style>
  <w:style w:type="character" w:customStyle="1" w:styleId="25">
    <w:name w:val="Char Char5"/>
    <w:qFormat/>
    <w:uiPriority w:val="0"/>
    <w:rPr>
      <w:rFonts w:ascii="Times New Roman" w:hAnsi="Times New Roman" w:eastAsia="方正小标宋_GBK" w:cs="Times New Roman"/>
      <w:b/>
      <w:kern w:val="44"/>
      <w:sz w:val="36"/>
      <w:szCs w:val="32"/>
    </w:rPr>
  </w:style>
  <w:style w:type="paragraph" w:customStyle="1" w:styleId="26">
    <w:name w:val="_Style 27"/>
    <w:basedOn w:val="1"/>
    <w:qFormat/>
    <w:uiPriority w:val="0"/>
    <w:rPr>
      <w:sz w:val="28"/>
      <w:szCs w:val="28"/>
    </w:rPr>
  </w:style>
  <w:style w:type="character" w:customStyle="1" w:styleId="27">
    <w:name w:val="Char Char"/>
    <w:qFormat/>
    <w:locked/>
    <w:uiPriority w:val="0"/>
    <w:rPr>
      <w:rFonts w:ascii="方正小标宋_GBK" w:eastAsia="方正小标宋_GBK"/>
      <w:b/>
      <w:kern w:val="44"/>
      <w:sz w:val="36"/>
      <w:szCs w:val="32"/>
      <w:lang w:bidi="ar-SA"/>
    </w:rPr>
  </w:style>
  <w:style w:type="character" w:customStyle="1" w:styleId="28">
    <w:name w:val="标题 Char"/>
    <w:qFormat/>
    <w:locked/>
    <w:uiPriority w:val="0"/>
    <w:rPr>
      <w:rFonts w:ascii="方正小标宋_GBK" w:eastAsia="方正小标宋_GBK"/>
      <w:b/>
      <w:kern w:val="44"/>
      <w:sz w:val="36"/>
      <w:szCs w:val="32"/>
      <w:lang w:bidi="ar-SA"/>
    </w:rPr>
  </w:style>
  <w:style w:type="paragraph" w:customStyle="1" w:styleId="29">
    <w:name w:val="样式 标题 3 Char + 四号2"/>
    <w:basedOn w:val="1"/>
    <w:qFormat/>
    <w:uiPriority w:val="99"/>
    <w:pPr>
      <w:keepNext/>
      <w:keepLines/>
      <w:spacing w:line="360" w:lineRule="auto"/>
    </w:pPr>
    <w:rPr>
      <w:rFonts w:cs="宋体"/>
      <w:b/>
      <w:sz w:val="28"/>
      <w:szCs w:val="28"/>
    </w:rPr>
  </w:style>
  <w:style w:type="paragraph" w:customStyle="1" w:styleId="3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31">
    <w:name w:val="NormalCharacter"/>
    <w:qFormat/>
    <w:uiPriority w:val="99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gv</Company>
  <Pages>5</Pages>
  <Words>2047</Words>
  <Characters>2246</Characters>
  <Lines>4</Lines>
  <Paragraphs>6</Paragraphs>
  <TotalTime>12</TotalTime>
  <ScaleCrop>false</ScaleCrop>
  <LinksUpToDate>false</LinksUpToDate>
  <CharactersWithSpaces>2353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2024-02-05T07:47:00Z</dcterms:created>
  <dc:creator>黄庆源</dc:creator>
  <cp:lastModifiedBy>、66 ℡</cp:lastModifiedBy>
  <cp:lastPrinted>2024-05-31T08:45:00Z</cp:lastPrinted>
  <dcterms:modified xsi:type="dcterms:W3CDTF">2025-10-20T03:07:57Z</dcterms:modified>
  <dc:title>密级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BB018AFB32044CBA9BBF5AFD15D1D5A4_13</vt:lpwstr>
  </property>
  <property fmtid="{D5CDD505-2E9C-101B-9397-08002B2CF9AE}" pid="4" name="KSOTemplateDocerSaveRecord">
    <vt:lpwstr>eyJoZGlkIjoiYWE4ZTYyMmEwMjdhZDk4N2M1NWZmMGZjYjgwYjc5MDAiLCJ1c2VySWQiOiI0NDA3NDkwMDAifQ==</vt:lpwstr>
  </property>
</Properties>
</file>