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FD4" w:rsidRPr="00ED090B" w:rsidRDefault="00A13FD4">
      <w:pPr>
        <w:adjustRightInd w:val="0"/>
        <w:snapToGrid w:val="0"/>
        <w:spacing w:line="576" w:lineRule="exact"/>
        <w:rPr>
          <w:rFonts w:eastAsia="仿宋_GB2312"/>
          <w:snapToGrid w:val="0"/>
          <w:color w:val="000000"/>
          <w:sz w:val="32"/>
          <w:szCs w:val="32"/>
        </w:rPr>
      </w:pPr>
    </w:p>
    <w:p w:rsidR="00A13FD4" w:rsidRPr="00B716A6" w:rsidRDefault="00A13FD4">
      <w:pPr>
        <w:adjustRightInd w:val="0"/>
        <w:snapToGrid w:val="0"/>
        <w:spacing w:line="570" w:lineRule="exact"/>
        <w:jc w:val="center"/>
        <w:rPr>
          <w:rFonts w:ascii="方正小标宋简体" w:eastAsia="方正小标宋简体"/>
          <w:snapToGrid w:val="0"/>
          <w:color w:val="000000"/>
          <w:kern w:val="0"/>
          <w:sz w:val="44"/>
          <w:szCs w:val="44"/>
        </w:rPr>
      </w:pPr>
      <w:r w:rsidRPr="003A2E6F">
        <w:rPr>
          <w:rFonts w:eastAsia="方正小标宋简体"/>
          <w:snapToGrid w:val="0"/>
          <w:color w:val="000000"/>
          <w:kern w:val="0"/>
          <w:sz w:val="44"/>
          <w:szCs w:val="44"/>
        </w:rPr>
        <w:t>5.</w:t>
      </w:r>
      <w:r w:rsidRPr="00B716A6">
        <w:rPr>
          <w:rFonts w:ascii="方正小标宋简体" w:eastAsia="方正小标宋简体" w:hAnsi="黑体" w:hint="eastAsia"/>
          <w:snapToGrid w:val="0"/>
          <w:color w:val="000000"/>
          <w:kern w:val="0"/>
          <w:sz w:val="44"/>
          <w:szCs w:val="44"/>
        </w:rPr>
        <w:t>玉林市工业和信息化局（玉林市中小企业局）权责清单</w:t>
      </w:r>
    </w:p>
    <w:p w:rsidR="00A13FD4" w:rsidRPr="00ED090B" w:rsidRDefault="00A13FD4" w:rsidP="003A2E6F">
      <w:pPr>
        <w:adjustRightInd w:val="0"/>
        <w:snapToGrid w:val="0"/>
        <w:spacing w:afterLines="50"/>
        <w:rPr>
          <w:snapToGrid w:val="0"/>
          <w:color w:val="000000"/>
          <w:sz w:val="28"/>
          <w:szCs w:val="28"/>
        </w:rPr>
      </w:pPr>
      <w:r w:rsidRPr="00ED090B">
        <w:rPr>
          <w:snapToGrid w:val="0"/>
          <w:color w:val="000000"/>
          <w:kern w:val="0"/>
          <w:sz w:val="28"/>
          <w:szCs w:val="28"/>
        </w:rPr>
        <w:t xml:space="preserve">                                                                             </w:t>
      </w:r>
    </w:p>
    <w:tbl>
      <w:tblPr>
        <w:tblW w:w="21043" w:type="dxa"/>
        <w:jc w:val="center"/>
        <w:tblLayout w:type="fixed"/>
        <w:tblCellMar>
          <w:left w:w="28" w:type="dxa"/>
          <w:right w:w="28" w:type="dxa"/>
        </w:tblCellMar>
        <w:tblLook w:val="00A0"/>
      </w:tblPr>
      <w:tblGrid>
        <w:gridCol w:w="367"/>
        <w:gridCol w:w="352"/>
        <w:gridCol w:w="640"/>
        <w:gridCol w:w="425"/>
        <w:gridCol w:w="455"/>
        <w:gridCol w:w="821"/>
        <w:gridCol w:w="3260"/>
        <w:gridCol w:w="2552"/>
        <w:gridCol w:w="5103"/>
        <w:gridCol w:w="2580"/>
        <w:gridCol w:w="3706"/>
        <w:gridCol w:w="390"/>
        <w:gridCol w:w="392"/>
      </w:tblGrid>
      <w:tr w:rsidR="00A13FD4" w:rsidRPr="00ED090B" w:rsidTr="00714CFD">
        <w:trPr>
          <w:tblHeader/>
          <w:jc w:val="center"/>
        </w:trPr>
        <w:tc>
          <w:tcPr>
            <w:tcW w:w="367" w:type="dxa"/>
            <w:vMerge w:val="restart"/>
            <w:tcBorders>
              <w:top w:val="single" w:sz="4" w:space="0" w:color="auto"/>
              <w:left w:val="single" w:sz="4" w:space="0" w:color="auto"/>
              <w:bottom w:val="single" w:sz="4" w:space="0" w:color="auto"/>
              <w:right w:val="single" w:sz="4" w:space="0" w:color="auto"/>
            </w:tcBorders>
            <w:vAlign w:val="center"/>
          </w:tcPr>
          <w:p w:rsidR="00A13FD4" w:rsidRPr="00ED090B" w:rsidRDefault="00A13FD4" w:rsidP="002D5E08">
            <w:pPr>
              <w:widowControl/>
              <w:adjustRightInd w:val="0"/>
              <w:snapToGrid w:val="0"/>
              <w:jc w:val="center"/>
              <w:rPr>
                <w:bCs/>
                <w:color w:val="000000"/>
                <w:kern w:val="0"/>
                <w:sz w:val="28"/>
                <w:szCs w:val="28"/>
              </w:rPr>
            </w:pPr>
            <w:r w:rsidRPr="00ED090B">
              <w:rPr>
                <w:rFonts w:hAnsi="宋体" w:hint="eastAsia"/>
                <w:bCs/>
                <w:color w:val="000000"/>
                <w:kern w:val="0"/>
                <w:sz w:val="28"/>
                <w:szCs w:val="28"/>
              </w:rPr>
              <w:t>序</w:t>
            </w:r>
          </w:p>
          <w:p w:rsidR="00A13FD4" w:rsidRPr="00ED090B" w:rsidRDefault="00A13FD4" w:rsidP="002D5E08">
            <w:pPr>
              <w:widowControl/>
              <w:adjustRightInd w:val="0"/>
              <w:snapToGrid w:val="0"/>
              <w:jc w:val="center"/>
              <w:rPr>
                <w:bCs/>
                <w:color w:val="000000"/>
                <w:kern w:val="0"/>
                <w:sz w:val="28"/>
                <w:szCs w:val="28"/>
              </w:rPr>
            </w:pPr>
            <w:r w:rsidRPr="00ED090B">
              <w:rPr>
                <w:rFonts w:hAnsi="宋体" w:hint="eastAsia"/>
                <w:bCs/>
                <w:color w:val="000000"/>
                <w:kern w:val="0"/>
                <w:sz w:val="28"/>
                <w:szCs w:val="28"/>
              </w:rPr>
              <w:t>号</w:t>
            </w:r>
          </w:p>
        </w:tc>
        <w:tc>
          <w:tcPr>
            <w:tcW w:w="352" w:type="dxa"/>
            <w:vMerge w:val="restart"/>
            <w:tcBorders>
              <w:top w:val="single" w:sz="4" w:space="0" w:color="auto"/>
              <w:left w:val="single" w:sz="4" w:space="0" w:color="auto"/>
              <w:bottom w:val="single" w:sz="4" w:space="0" w:color="auto"/>
              <w:right w:val="single" w:sz="4" w:space="0" w:color="auto"/>
            </w:tcBorders>
            <w:vAlign w:val="center"/>
          </w:tcPr>
          <w:p w:rsidR="00A13FD4" w:rsidRPr="00ED090B" w:rsidRDefault="00A13FD4" w:rsidP="002D5E08">
            <w:pPr>
              <w:widowControl/>
              <w:adjustRightInd w:val="0"/>
              <w:snapToGrid w:val="0"/>
              <w:jc w:val="center"/>
              <w:rPr>
                <w:bCs/>
                <w:color w:val="000000"/>
                <w:kern w:val="0"/>
                <w:sz w:val="28"/>
                <w:szCs w:val="28"/>
              </w:rPr>
            </w:pPr>
            <w:r w:rsidRPr="00ED090B">
              <w:rPr>
                <w:rFonts w:hAnsi="宋体" w:hint="eastAsia"/>
                <w:bCs/>
                <w:color w:val="000000"/>
                <w:kern w:val="0"/>
                <w:sz w:val="28"/>
                <w:szCs w:val="28"/>
              </w:rPr>
              <w:t>权力分类</w:t>
            </w:r>
          </w:p>
        </w:tc>
        <w:tc>
          <w:tcPr>
            <w:tcW w:w="5601" w:type="dxa"/>
            <w:gridSpan w:val="5"/>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bCs/>
                <w:color w:val="000000"/>
                <w:kern w:val="0"/>
                <w:sz w:val="28"/>
                <w:szCs w:val="28"/>
              </w:rPr>
            </w:pPr>
            <w:r w:rsidRPr="00ED090B">
              <w:rPr>
                <w:rFonts w:hAnsi="宋体" w:hint="eastAsia"/>
                <w:bCs/>
                <w:color w:val="000000"/>
                <w:kern w:val="0"/>
                <w:sz w:val="28"/>
                <w:szCs w:val="28"/>
              </w:rPr>
              <w:t>权力清单</w:t>
            </w:r>
          </w:p>
        </w:tc>
        <w:tc>
          <w:tcPr>
            <w:tcW w:w="14331" w:type="dxa"/>
            <w:gridSpan w:val="5"/>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bCs/>
                <w:color w:val="000000"/>
                <w:kern w:val="0"/>
                <w:sz w:val="28"/>
                <w:szCs w:val="28"/>
              </w:rPr>
              <w:t>责任清单</w:t>
            </w:r>
          </w:p>
        </w:tc>
        <w:tc>
          <w:tcPr>
            <w:tcW w:w="392" w:type="dxa"/>
            <w:tcBorders>
              <w:top w:val="single" w:sz="4" w:space="0" w:color="auto"/>
              <w:left w:val="single" w:sz="4" w:space="0" w:color="auto"/>
              <w:right w:val="single" w:sz="4" w:space="0" w:color="auto"/>
            </w:tcBorders>
            <w:textDirection w:val="tbRlV"/>
            <w:vAlign w:val="center"/>
          </w:tcPr>
          <w:p w:rsidR="00A13FD4" w:rsidRPr="00ED090B" w:rsidRDefault="00A13FD4" w:rsidP="002D5E08">
            <w:pPr>
              <w:widowControl/>
              <w:adjustRightInd w:val="0"/>
              <w:snapToGrid w:val="0"/>
              <w:ind w:left="113" w:right="113"/>
              <w:jc w:val="center"/>
              <w:rPr>
                <w:color w:val="000000"/>
                <w:kern w:val="0"/>
                <w:sz w:val="28"/>
                <w:szCs w:val="28"/>
              </w:rPr>
            </w:pPr>
            <w:r w:rsidRPr="00ED090B">
              <w:rPr>
                <w:rFonts w:hAnsi="宋体" w:hint="eastAsia"/>
                <w:color w:val="000000"/>
                <w:kern w:val="0"/>
                <w:sz w:val="28"/>
                <w:szCs w:val="28"/>
              </w:rPr>
              <w:t>备</w:t>
            </w:r>
          </w:p>
        </w:tc>
      </w:tr>
      <w:tr w:rsidR="00A13FD4" w:rsidRPr="00ED090B" w:rsidTr="00714CFD">
        <w:trPr>
          <w:tblHeader/>
          <w:jc w:val="center"/>
        </w:trPr>
        <w:tc>
          <w:tcPr>
            <w:tcW w:w="367" w:type="dxa"/>
            <w:vMerge/>
            <w:tcBorders>
              <w:top w:val="single" w:sz="4" w:space="0" w:color="auto"/>
              <w:left w:val="single" w:sz="4" w:space="0" w:color="auto"/>
              <w:bottom w:val="single" w:sz="4" w:space="0" w:color="auto"/>
              <w:right w:val="single" w:sz="4" w:space="0" w:color="auto"/>
            </w:tcBorders>
            <w:vAlign w:val="center"/>
          </w:tcPr>
          <w:p w:rsidR="00A13FD4" w:rsidRPr="00ED090B" w:rsidRDefault="00A13FD4" w:rsidP="002D5E08">
            <w:pPr>
              <w:widowControl/>
              <w:adjustRightInd w:val="0"/>
              <w:snapToGrid w:val="0"/>
              <w:jc w:val="center"/>
              <w:rPr>
                <w:bCs/>
                <w:color w:val="000000"/>
                <w:kern w:val="0"/>
                <w:sz w:val="28"/>
                <w:szCs w:val="28"/>
              </w:rPr>
            </w:pPr>
          </w:p>
        </w:tc>
        <w:tc>
          <w:tcPr>
            <w:tcW w:w="352" w:type="dxa"/>
            <w:vMerge/>
            <w:tcBorders>
              <w:top w:val="single" w:sz="4" w:space="0" w:color="auto"/>
              <w:left w:val="single" w:sz="4" w:space="0" w:color="auto"/>
              <w:bottom w:val="single" w:sz="4" w:space="0" w:color="auto"/>
              <w:right w:val="single" w:sz="4" w:space="0" w:color="auto"/>
            </w:tcBorders>
            <w:vAlign w:val="center"/>
          </w:tcPr>
          <w:p w:rsidR="00A13FD4" w:rsidRPr="00ED090B" w:rsidRDefault="00A13FD4" w:rsidP="002D5E08">
            <w:pPr>
              <w:widowControl/>
              <w:adjustRightInd w:val="0"/>
              <w:snapToGrid w:val="0"/>
              <w:jc w:val="center"/>
              <w:rPr>
                <w:bCs/>
                <w:color w:val="000000"/>
                <w:kern w:val="0"/>
                <w:sz w:val="28"/>
                <w:szCs w:val="28"/>
              </w:rPr>
            </w:pP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项目名称</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子项名称</w:t>
            </w: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实施主体</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承办的内设机构和单位</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实施依据</w:t>
            </w:r>
          </w:p>
          <w:p w:rsidR="00A13FD4" w:rsidRPr="00ED090B" w:rsidRDefault="00A13FD4" w:rsidP="002D5E08">
            <w:pPr>
              <w:widowControl/>
              <w:adjustRightInd w:val="0"/>
              <w:snapToGrid w:val="0"/>
              <w:jc w:val="center"/>
              <w:rPr>
                <w:color w:val="000000"/>
                <w:kern w:val="0"/>
                <w:sz w:val="28"/>
                <w:szCs w:val="28"/>
              </w:rPr>
            </w:pP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责任事项</w:t>
            </w:r>
          </w:p>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（明确责任主体）</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责任事项依据</w:t>
            </w:r>
          </w:p>
          <w:p w:rsidR="00A13FD4" w:rsidRPr="00ED090B" w:rsidRDefault="00A13FD4" w:rsidP="002D5E08">
            <w:pPr>
              <w:widowControl/>
              <w:adjustRightInd w:val="0"/>
              <w:snapToGrid w:val="0"/>
              <w:jc w:val="center"/>
              <w:rPr>
                <w:color w:val="000000"/>
                <w:kern w:val="0"/>
                <w:sz w:val="28"/>
                <w:szCs w:val="28"/>
              </w:rPr>
            </w:pP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追责情形</w:t>
            </w:r>
          </w:p>
          <w:p w:rsidR="00A13FD4" w:rsidRPr="00ED090B" w:rsidRDefault="00A13FD4" w:rsidP="002D5E08">
            <w:pPr>
              <w:widowControl/>
              <w:adjustRightInd w:val="0"/>
              <w:snapToGrid w:val="0"/>
              <w:jc w:val="center"/>
              <w:rPr>
                <w:color w:val="000000"/>
                <w:kern w:val="0"/>
                <w:sz w:val="28"/>
                <w:szCs w:val="28"/>
              </w:rPr>
            </w:pPr>
            <w:r w:rsidRPr="00ED090B">
              <w:rPr>
                <w:color w:val="000000"/>
                <w:kern w:val="0"/>
                <w:sz w:val="28"/>
                <w:szCs w:val="28"/>
              </w:rPr>
              <w:t>(</w:t>
            </w:r>
            <w:r w:rsidRPr="00ED090B">
              <w:rPr>
                <w:rFonts w:hAnsi="宋体" w:hint="eastAsia"/>
                <w:color w:val="000000"/>
                <w:kern w:val="0"/>
                <w:sz w:val="28"/>
                <w:szCs w:val="28"/>
              </w:rPr>
              <w:t>明确内部追责主体</w:t>
            </w:r>
            <w:r w:rsidRPr="00ED090B">
              <w:rPr>
                <w:color w:val="000000"/>
                <w:kern w:val="0"/>
                <w:sz w:val="28"/>
                <w:szCs w:val="28"/>
              </w:rPr>
              <w:t>)</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追责依据</w:t>
            </w:r>
          </w:p>
          <w:p w:rsidR="00A13FD4" w:rsidRPr="00ED090B" w:rsidRDefault="00A13FD4" w:rsidP="002D5E08">
            <w:pPr>
              <w:widowControl/>
              <w:adjustRightInd w:val="0"/>
              <w:snapToGrid w:val="0"/>
              <w:jc w:val="center"/>
              <w:rPr>
                <w:color w:val="000000"/>
                <w:kern w:val="0"/>
                <w:sz w:val="28"/>
                <w:szCs w:val="28"/>
              </w:rPr>
            </w:pPr>
          </w:p>
        </w:tc>
        <w:tc>
          <w:tcPr>
            <w:tcW w:w="390" w:type="dxa"/>
            <w:tcBorders>
              <w:top w:val="single" w:sz="4" w:space="0" w:color="auto"/>
              <w:left w:val="single" w:sz="4" w:space="0" w:color="auto"/>
              <w:bottom w:val="single" w:sz="4" w:space="0" w:color="000000"/>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免责</w:t>
            </w:r>
          </w:p>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事项</w:t>
            </w:r>
          </w:p>
        </w:tc>
        <w:tc>
          <w:tcPr>
            <w:tcW w:w="392" w:type="dxa"/>
            <w:tcBorders>
              <w:left w:val="single" w:sz="4" w:space="0" w:color="auto"/>
              <w:bottom w:val="single" w:sz="4" w:space="0" w:color="000000"/>
              <w:right w:val="single" w:sz="4" w:space="0" w:color="auto"/>
            </w:tcBorders>
            <w:vAlign w:val="center"/>
          </w:tcPr>
          <w:p w:rsidR="00A13FD4" w:rsidRPr="00ED090B" w:rsidRDefault="00A13FD4" w:rsidP="002D5E08">
            <w:pPr>
              <w:widowControl/>
              <w:adjustRightInd w:val="0"/>
              <w:snapToGrid w:val="0"/>
              <w:jc w:val="center"/>
              <w:rPr>
                <w:color w:val="000000"/>
                <w:kern w:val="0"/>
                <w:sz w:val="28"/>
                <w:szCs w:val="28"/>
              </w:rPr>
            </w:pPr>
            <w:r w:rsidRPr="00ED090B">
              <w:rPr>
                <w:rFonts w:hAnsi="宋体" w:hint="eastAsia"/>
                <w:color w:val="000000"/>
                <w:kern w:val="0"/>
                <w:sz w:val="28"/>
                <w:szCs w:val="28"/>
              </w:rPr>
              <w:t>注</w:t>
            </w: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行政许可</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技术改造类固定资产投资项目节能评估和审查</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473157">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【法律】《中华人民共和国节约能源法》（《中华人民共和国节约能源法》（</w:t>
            </w:r>
            <w:smartTag w:uri="urn:schemas-microsoft-com:office:smarttags" w:element="chsdate">
              <w:smartTagPr>
                <w:attr w:name="IsROCDate" w:val="False"/>
                <w:attr w:name="IsLunarDate" w:val="False"/>
                <w:attr w:name="Day" w:val="1"/>
                <w:attr w:name="Month" w:val="11"/>
                <w:attr w:name="Year" w:val="1997"/>
              </w:smartTagP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主席令第九十号，</w:t>
            </w:r>
            <w:smartTag w:uri="urn:schemas-microsoft-com:office:smarttags" w:element="chsdate">
              <w:smartTagPr>
                <w:attr w:name="IsROCDate" w:val="False"/>
                <w:attr w:name="IsLunarDate" w:val="False"/>
                <w:attr w:name="Day" w:val="26"/>
                <w:attr w:name="Month" w:val="10"/>
                <w:attr w:name="Year" w:val="2018"/>
              </w:smartTagP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10</w:t>
              </w:r>
              <w:r w:rsidRPr="00ED090B">
                <w:rPr>
                  <w:rFonts w:eastAsia="仿宋_GB2312" w:hint="eastAsia"/>
                  <w:color w:val="000000"/>
                  <w:kern w:val="0"/>
                  <w:sz w:val="20"/>
                  <w:szCs w:val="20"/>
                </w:rPr>
                <w:t>月</w:t>
              </w:r>
              <w:r w:rsidRPr="00ED090B">
                <w:rPr>
                  <w:rFonts w:eastAsia="仿宋_GB2312"/>
                  <w:color w:val="000000"/>
                  <w:kern w:val="0"/>
                  <w:sz w:val="20"/>
                  <w:szCs w:val="20"/>
                </w:rPr>
                <w:t>26</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第十三届全国人民代表大会常务委员会第六次会议予以最新修正）第十五条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【规范性文件】《国务院关于加强节能工作的决定》（国发〔</w:t>
            </w:r>
            <w:r w:rsidRPr="00ED090B">
              <w:rPr>
                <w:rFonts w:eastAsia="仿宋_GB2312"/>
                <w:color w:val="000000"/>
                <w:kern w:val="0"/>
                <w:sz w:val="20"/>
                <w:szCs w:val="20"/>
              </w:rPr>
              <w:t>2006</w:t>
            </w:r>
            <w:r w:rsidRPr="00ED090B">
              <w:rPr>
                <w:rFonts w:eastAsia="仿宋_GB2312" w:hint="eastAsia"/>
                <w:color w:val="000000"/>
                <w:kern w:val="0"/>
                <w:sz w:val="20"/>
                <w:szCs w:val="20"/>
              </w:rPr>
              <w:t>〕</w:t>
            </w:r>
            <w:r w:rsidRPr="00ED090B">
              <w:rPr>
                <w:rFonts w:eastAsia="仿宋_GB2312"/>
                <w:color w:val="000000"/>
                <w:kern w:val="0"/>
                <w:sz w:val="20"/>
                <w:szCs w:val="20"/>
              </w:rPr>
              <w:t>28</w:t>
            </w:r>
            <w:r w:rsidRPr="00ED090B">
              <w:rPr>
                <w:rFonts w:eastAsia="仿宋_GB2312" w:hint="eastAsia"/>
                <w:color w:val="000000"/>
                <w:kern w:val="0"/>
                <w:sz w:val="20"/>
                <w:szCs w:val="20"/>
              </w:rPr>
              <w:t>号，</w:t>
            </w:r>
            <w:smartTag w:uri="urn:schemas-microsoft-com:office:smarttags" w:element="chsdate">
              <w:smartTagPr>
                <w:attr w:name="IsROCDate" w:val="False"/>
                <w:attr w:name="IsLunarDate" w:val="False"/>
                <w:attr w:name="Day" w:val="6"/>
                <w:attr w:name="Month" w:val="8"/>
                <w:attr w:name="Year" w:val="2006"/>
              </w:smartTagPr>
              <w:r w:rsidRPr="00ED090B">
                <w:rPr>
                  <w:rFonts w:eastAsia="仿宋_GB2312"/>
                  <w:color w:val="000000"/>
                  <w:kern w:val="0"/>
                  <w:sz w:val="20"/>
                  <w:szCs w:val="20"/>
                </w:rPr>
                <w:t>2006</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6</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发布实施）第二十三条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建立固定资产投资项目节能评估和审查制度。有关部门和地方人民政府要对固定资产投资项目（含新建、改建、扩建项目）进行节能评估和审查。对未进行节能审查或未能通过节能审查的项目一律不得审批、核准，从源头杜绝能源的浪费。对擅自批准项目建设的，要依法依规追究直接责任人的责任。发展改革委要会同有关部门制定固定资产投资项目节能评估和审查的具体办法。</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【部门规章】《固定资产投资项目节能审查办法》（</w:t>
            </w:r>
            <w:smartTag w:uri="urn:schemas-microsoft-com:office:smarttags" w:element="chsdate">
              <w:smartTagPr>
                <w:attr w:name="IsROCDate" w:val="False"/>
                <w:attr w:name="IsLunarDate" w:val="False"/>
                <w:attr w:name="Day" w:val="27"/>
                <w:attr w:name="Month" w:val="11"/>
                <w:attr w:name="Year" w:val="2016"/>
              </w:smartTagPr>
              <w:r w:rsidRPr="00ED090B">
                <w:rPr>
                  <w:rFonts w:eastAsia="仿宋_GB2312"/>
                  <w:color w:val="000000"/>
                  <w:kern w:val="0"/>
                  <w:sz w:val="20"/>
                  <w:szCs w:val="20"/>
                </w:rPr>
                <w:t>2016</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中华人民共和国国家发展和改革委员会令第</w:t>
            </w:r>
            <w:r w:rsidRPr="00ED090B">
              <w:rPr>
                <w:rFonts w:eastAsia="仿宋_GB2312"/>
                <w:color w:val="000000"/>
                <w:kern w:val="0"/>
                <w:sz w:val="20"/>
                <w:szCs w:val="20"/>
              </w:rPr>
              <w:t>44</w:t>
            </w:r>
            <w:r w:rsidRPr="00ED090B">
              <w:rPr>
                <w:rFonts w:eastAsia="仿宋_GB2312" w:hint="eastAsia"/>
                <w:color w:val="000000"/>
                <w:kern w:val="0"/>
                <w:sz w:val="20"/>
                <w:szCs w:val="20"/>
              </w:rPr>
              <w:t>号，自</w:t>
            </w:r>
            <w:smartTag w:uri="urn:schemas-microsoft-com:office:smarttags" w:element="chsdate">
              <w:smartTagPr>
                <w:attr w:name="IsROCDate" w:val="False"/>
                <w:attr w:name="IsLunarDate" w:val="False"/>
                <w:attr w:name="Day" w:val="1"/>
                <w:attr w:name="Month" w:val="1"/>
                <w:attr w:name="Year" w:val="2017"/>
              </w:smartTagP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起施行）第三条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【规范性文件】《广西壮族自治区固定资产投资项目节能审查实施办法》（</w:t>
            </w:r>
            <w:smartTag w:uri="urn:schemas-microsoft-com:office:smarttags" w:element="chsdate">
              <w:smartTagPr>
                <w:attr w:name="IsROCDate" w:val="False"/>
                <w:attr w:name="IsLunarDate" w:val="False"/>
                <w:attr w:name="Day" w:val="18"/>
                <w:attr w:name="Month" w:val="5"/>
                <w:attr w:name="Year" w:val="2017"/>
              </w:smartTagP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5</w:t>
              </w:r>
              <w:r w:rsidRPr="00ED090B">
                <w:rPr>
                  <w:rFonts w:eastAsia="仿宋_GB2312" w:hint="eastAsia"/>
                  <w:color w:val="000000"/>
                  <w:kern w:val="0"/>
                  <w:sz w:val="20"/>
                  <w:szCs w:val="20"/>
                </w:rPr>
                <w:t>月</w:t>
              </w:r>
              <w:r w:rsidRPr="00ED090B">
                <w:rPr>
                  <w:rFonts w:eastAsia="仿宋_GB2312"/>
                  <w:color w:val="000000"/>
                  <w:kern w:val="0"/>
                  <w:sz w:val="20"/>
                  <w:szCs w:val="20"/>
                </w:rPr>
                <w:t>18</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广西壮族自治区发展和改革委员会和广西壮族自治区工业和信息化委员会联合发布，自</w:t>
            </w:r>
            <w:smartTag w:uri="urn:schemas-microsoft-com:office:smarttags" w:element="chsdate">
              <w:smartTagPr>
                <w:attr w:name="IsROCDate" w:val="False"/>
                <w:attr w:name="IsLunarDate" w:val="False"/>
                <w:attr w:name="Day" w:val="1"/>
                <w:attr w:name="Month" w:val="6"/>
                <w:attr w:name="Year" w:val="2017"/>
              </w:smartTagP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6</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起实施，原《广西壮族自治区固定资产投资项目节能评估和审查暂行办法》（桂发改环资〔</w:t>
            </w:r>
            <w:r w:rsidRPr="00ED090B">
              <w:rPr>
                <w:rFonts w:eastAsia="仿宋_GB2312"/>
                <w:color w:val="000000"/>
                <w:kern w:val="0"/>
                <w:sz w:val="20"/>
                <w:szCs w:val="20"/>
              </w:rPr>
              <w:t>2011</w:t>
            </w:r>
            <w:r w:rsidRPr="00ED090B">
              <w:rPr>
                <w:rFonts w:eastAsia="仿宋_GB2312" w:hint="eastAsia"/>
                <w:color w:val="000000"/>
                <w:kern w:val="0"/>
                <w:sz w:val="20"/>
                <w:szCs w:val="20"/>
              </w:rPr>
              <w:t>〕</w:t>
            </w:r>
            <w:r w:rsidRPr="00ED090B">
              <w:rPr>
                <w:rFonts w:eastAsia="仿宋_GB2312"/>
                <w:color w:val="000000"/>
                <w:kern w:val="0"/>
                <w:sz w:val="20"/>
                <w:szCs w:val="20"/>
              </w:rPr>
              <w:t>949</w:t>
            </w:r>
            <w:r w:rsidRPr="00ED090B">
              <w:rPr>
                <w:rFonts w:eastAsia="仿宋_GB2312" w:hint="eastAsia"/>
                <w:color w:val="000000"/>
                <w:kern w:val="0"/>
                <w:sz w:val="20"/>
                <w:szCs w:val="20"/>
              </w:rPr>
              <w:t>号）同时废止）第三条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获通过的固定资产投资项目，建设单位不得开工建设，已经建成的不得投入生产、使用。</w:t>
            </w:r>
          </w:p>
          <w:p w:rsidR="00A13FD4" w:rsidRPr="00ED090B" w:rsidRDefault="00A13FD4" w:rsidP="002D5E08">
            <w:pPr>
              <w:widowControl/>
              <w:adjustRightInd w:val="0"/>
              <w:snapToGrid w:val="0"/>
              <w:rPr>
                <w:rFonts w:eastAsia="仿宋_GB2312"/>
                <w:color w:val="000000"/>
                <w:kern w:val="0"/>
                <w:sz w:val="20"/>
                <w:szCs w:val="20"/>
              </w:rPr>
            </w:pP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受理责任：公示依法应当提交的材料；对申请材料齐全，符合法定形式的，应当出具受理凭证；不予受理的，应当出具不予受理凭证并载明理由；申请材料不齐全或者不符合法定形式的，应当当场一次告知申请人需要补正的全部内容。（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审查责任：自受理申请之日起</w:t>
            </w:r>
            <w:r w:rsidRPr="00ED090B">
              <w:rPr>
                <w:rFonts w:eastAsia="仿宋_GB2312"/>
                <w:color w:val="000000"/>
                <w:kern w:val="0"/>
                <w:sz w:val="20"/>
                <w:szCs w:val="20"/>
              </w:rPr>
              <w:t>14</w:t>
            </w:r>
            <w:r w:rsidRPr="00ED090B">
              <w:rPr>
                <w:rFonts w:eastAsia="仿宋_GB2312" w:hint="eastAsia"/>
                <w:color w:val="000000"/>
                <w:kern w:val="0"/>
                <w:sz w:val="20"/>
                <w:szCs w:val="20"/>
              </w:rPr>
              <w:t>日内对申请材料进行审查，对认为需要组织专家对申请项目进行评审（或现场检查）的，应当书面告知申请人，专家评审（或现场检查）所需时间不计算在许可期限内。（能源与综合利用科）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决定责任：对符合条件的项目节能报告的作出批复决定；不予许可的，书面告知申请人，并说明理由。（能源与综合利用科）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送达责任：准予行政许可的，制发批复文件，送达申请人并信息公开。（行政审批办公室）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监管责任：开展定期和不定期检查，依法采取停止生产、使用，限期改造等相关处置措施。（能源与综合利用科）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第十届全国人民代表大会常务委员会第四次会议通过）第三十二条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第十届全国人民代表大会常务委员会第四次会议通过）第三十四条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四十四条：行政机关作出准予行政许可的决定，应当自作出决定之日起十日内向申请人颁发、送达行政许可证件，或者加贴标签、加盖检验、检测、检疫印章。</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第十届全国人民代表大会常务委员会第四次会议通过）第六十一条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对符合法定条件的固定资产投资项目节能审查申请不予受理、许可的；（办公室）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对不符合有关法律法规的固定资产投资项目节能审查而予以审核同意的（驻局纪检监察组）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未严格审查申报材料，造成纠纷或财产损失的；（办公室）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监管不力或怠于履行职责的；（驻局纪检监察组）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擅自增设、变更涉及固定资产投资项目节能审查的审查程序或核准条件的；（驻局纪检监察组、行政审批办公室）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在固定资产投资项目节能审查监管中滥用职权、玩忽职守、徇私舞弊，造成较大影响的；（驻局纪检监察组）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年主席令第七号公布）第七十二条：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年主席令第七号公布）第七十四条：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号）第二十一条　有下列行为之一的，给予警告或者记过处分；情节较重的，给予记大过或者降级处分；情节严重的，给予撤职处分：（一）在行政许可工作中违反法定权限、条件和程序设定或者实施行政许可的；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 xml:space="preserve">4. </w:t>
            </w:r>
            <w:r w:rsidRPr="00ED090B">
              <w:rPr>
                <w:rFonts w:eastAsia="仿宋_GB2312" w:hint="eastAsia"/>
                <w:color w:val="000000"/>
                <w:kern w:val="0"/>
                <w:sz w:val="20"/>
                <w:szCs w:val="20"/>
              </w:rPr>
              <w:t>【法律】《公务员法》第一百零四条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公务员主管部门的工作人员，违反本法规定，滥用职权、玩忽职守、徇私舞弊，构成犯罪的，依法追究刑事责任；尚不构成犯罪的，给予处分。</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2</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行政许可</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在电力设施周围或电力设施保护区内进行可能危及电力设施安全作业的审批</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【法律】《中华人民共和国电力法》（</w:t>
            </w:r>
            <w:smartTag w:uri="urn:schemas-microsoft-com:office:smarttags" w:element="chsdate">
              <w:smartTagPr>
                <w:attr w:name="IsROCDate" w:val="False"/>
                <w:attr w:name="IsLunarDate" w:val="False"/>
                <w:attr w:name="Day" w:val="28"/>
                <w:attr w:name="Month" w:val="12"/>
                <w:attr w:name="Year" w:val="1995"/>
              </w:smartTagPr>
              <w:r w:rsidRPr="00ED090B">
                <w:rPr>
                  <w:rFonts w:eastAsia="仿宋_GB2312"/>
                  <w:color w:val="000000"/>
                  <w:kern w:val="0"/>
                  <w:sz w:val="20"/>
                  <w:szCs w:val="20"/>
                </w:rPr>
                <w:t>1995</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主席令第</w:t>
            </w:r>
            <w:r w:rsidRPr="00ED090B">
              <w:rPr>
                <w:rFonts w:eastAsia="仿宋_GB2312"/>
                <w:color w:val="000000"/>
                <w:kern w:val="0"/>
                <w:sz w:val="20"/>
                <w:szCs w:val="20"/>
              </w:rPr>
              <w:t>90</w:t>
            </w:r>
            <w:r w:rsidRPr="00ED090B">
              <w:rPr>
                <w:rFonts w:eastAsia="仿宋_GB2312" w:hint="eastAsia"/>
                <w:color w:val="000000"/>
                <w:kern w:val="0"/>
                <w:sz w:val="20"/>
                <w:szCs w:val="20"/>
              </w:rPr>
              <w:t>号公布，自</w:t>
            </w:r>
            <w:smartTag w:uri="urn:schemas-microsoft-com:office:smarttags" w:element="chsdate">
              <w:smartTagPr>
                <w:attr w:name="IsROCDate" w:val="False"/>
                <w:attr w:name="IsLunarDate" w:val="False"/>
                <w:attr w:name="Day" w:val="1"/>
                <w:attr w:name="Month" w:val="4"/>
                <w:attr w:name="Year" w:val="1996"/>
              </w:smartTagP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起施行，</w:t>
            </w:r>
            <w:smartTag w:uri="urn:schemas-microsoft-com:office:smarttags" w:element="chsdate">
              <w:smartTagPr>
                <w:attr w:name="IsROCDate" w:val="False"/>
                <w:attr w:name="IsLunarDate" w:val="False"/>
                <w:attr w:name="Day" w:val="29"/>
                <w:attr w:name="Month" w:val="12"/>
                <w:attr w:name="Year" w:val="2018"/>
              </w:smartTagP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第十三届全国人民代表大会常务委员会第七次会议修正）第五十二条第二款</w:t>
            </w:r>
            <w:r w:rsidRPr="00ED090B">
              <w:rPr>
                <w:rFonts w:eastAsia="仿宋_GB2312"/>
                <w:color w:val="000000"/>
                <w:kern w:val="0"/>
                <w:sz w:val="20"/>
                <w:szCs w:val="20"/>
              </w:rPr>
              <w:t xml:space="preserve"> </w:t>
            </w:r>
            <w:r w:rsidRPr="00ED090B">
              <w:rPr>
                <w:rFonts w:eastAsia="仿宋_GB2312" w:hint="eastAsia"/>
                <w:color w:val="000000"/>
                <w:kern w:val="0"/>
                <w:sz w:val="20"/>
                <w:szCs w:val="20"/>
              </w:rPr>
              <w:t>在电力设施周围进行爆破及其他可能危及电力设施安全的作业的，应当按照国务院有关电力设施保护的规定，经批准并采取确保电力设施安全的措施后，方可进行作业。第五十四条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任何单位和个人需要在依法划定的电力设施保护区内进行可能危及电力设施安全的作业时，应当经电力管理部门批准并采取安全措施后，方可进行作业。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【行政法规】《电力设施保护条例》（</w:t>
            </w:r>
            <w:smartTag w:uri="urn:schemas-microsoft-com:office:smarttags" w:element="chsdate">
              <w:smartTagPr>
                <w:attr w:name="IsROCDate" w:val="False"/>
                <w:attr w:name="IsLunarDate" w:val="False"/>
                <w:attr w:name="Day" w:val="15"/>
                <w:attr w:name="Month" w:val="9"/>
                <w:attr w:name="Year" w:val="1987"/>
              </w:smartTagPr>
              <w:r w:rsidRPr="00ED090B">
                <w:rPr>
                  <w:rFonts w:eastAsia="仿宋_GB2312"/>
                  <w:color w:val="000000"/>
                  <w:kern w:val="0"/>
                  <w:sz w:val="20"/>
                  <w:szCs w:val="20"/>
                </w:rPr>
                <w:t>1987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15</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国务院发布，自</w:t>
            </w:r>
            <w:smartTag w:uri="urn:schemas-microsoft-com:office:smarttags" w:element="chsdate">
              <w:smartTagPr>
                <w:attr w:name="IsROCDate" w:val="False"/>
                <w:attr w:name="IsLunarDate" w:val="False"/>
                <w:attr w:name="Day" w:val="15"/>
                <w:attr w:name="Month" w:val="9"/>
                <w:attr w:name="Year" w:val="1987"/>
              </w:smartTagPr>
              <w:r w:rsidRPr="00ED090B">
                <w:rPr>
                  <w:rFonts w:eastAsia="仿宋_GB2312"/>
                  <w:color w:val="000000"/>
                  <w:kern w:val="0"/>
                  <w:sz w:val="20"/>
                  <w:szCs w:val="20"/>
                </w:rPr>
                <w:t>1987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15</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起施行，</w:t>
            </w:r>
            <w:smartTag w:uri="urn:schemas-microsoft-com:office:smarttags" w:element="chsdate">
              <w:smartTagPr>
                <w:attr w:name="IsROCDate" w:val="False"/>
                <w:attr w:name="IsLunarDate" w:val="False"/>
                <w:attr w:name="Day" w:val="8"/>
                <w:attr w:name="Month" w:val="1"/>
                <w:attr w:name="Year" w:val="2011"/>
              </w:smartTagPr>
              <w:r w:rsidRPr="00ED090B">
                <w:rPr>
                  <w:rFonts w:eastAsia="仿宋_GB2312"/>
                  <w:color w:val="000000"/>
                  <w:kern w:val="0"/>
                  <w:sz w:val="20"/>
                  <w:szCs w:val="20"/>
                </w:rPr>
                <w:t>2011</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8</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国务院令第</w:t>
            </w:r>
            <w:r w:rsidRPr="00ED090B">
              <w:rPr>
                <w:rFonts w:eastAsia="仿宋_GB2312"/>
                <w:color w:val="000000"/>
                <w:kern w:val="0"/>
                <w:sz w:val="20"/>
                <w:szCs w:val="20"/>
              </w:rPr>
              <w:t>588</w:t>
            </w:r>
            <w:r w:rsidRPr="00ED090B">
              <w:rPr>
                <w:rFonts w:eastAsia="仿宋_GB2312" w:hint="eastAsia"/>
                <w:color w:val="000000"/>
                <w:kern w:val="0"/>
                <w:sz w:val="20"/>
                <w:szCs w:val="20"/>
              </w:rPr>
              <w:t>号修改）第十七条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任何单位或个人必须经批准，并采取安全措施后，方可进行下列作业或活动：（一）在架空电力线路保护区内进行农田水利基本建设工程及打桩、钻探、开挖等作业；（二）起重机械的任何部位进入架空电力线路保护区进行施工；（三）小于导线距穿越物体之间的安全距离，通过架空电力线路保护区；（四）在电力电缆线路保护区内进行作。</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【地方政府规章】《广西壮族自治区电力设施保护办法》（</w:t>
            </w:r>
            <w:smartTag w:uri="urn:schemas-microsoft-com:office:smarttags" w:element="chsdate">
              <w:smartTagPr>
                <w:attr w:name="IsROCDate" w:val="False"/>
                <w:attr w:name="IsLunarDate" w:val="False"/>
                <w:attr w:name="Day" w:val="5"/>
                <w:attr w:name="Month" w:val="12"/>
                <w:attr w:name="Year" w:val="2011"/>
              </w:smartTagPr>
              <w:r w:rsidRPr="00ED090B">
                <w:rPr>
                  <w:rFonts w:eastAsia="仿宋_GB2312"/>
                  <w:color w:val="000000"/>
                  <w:kern w:val="0"/>
                  <w:sz w:val="20"/>
                  <w:szCs w:val="20"/>
                </w:rPr>
                <w:t>2011</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5</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广西壮族自治区人民政府令</w:t>
            </w:r>
            <w:r w:rsidRPr="00ED090B">
              <w:rPr>
                <w:rFonts w:eastAsia="仿宋_GB2312"/>
                <w:color w:val="000000"/>
                <w:kern w:val="0"/>
                <w:sz w:val="20"/>
                <w:szCs w:val="20"/>
              </w:rPr>
              <w:t xml:space="preserve"> </w:t>
            </w:r>
            <w:r w:rsidRPr="00ED090B">
              <w:rPr>
                <w:rFonts w:eastAsia="仿宋_GB2312" w:hint="eastAsia"/>
                <w:color w:val="000000"/>
                <w:kern w:val="0"/>
                <w:sz w:val="20"/>
                <w:szCs w:val="20"/>
              </w:rPr>
              <w:t>第</w:t>
            </w:r>
            <w:r w:rsidRPr="00ED090B">
              <w:rPr>
                <w:rFonts w:eastAsia="仿宋_GB2312"/>
                <w:color w:val="000000"/>
                <w:kern w:val="0"/>
                <w:sz w:val="20"/>
                <w:szCs w:val="20"/>
              </w:rPr>
              <w:t>71</w:t>
            </w:r>
            <w:r w:rsidRPr="00ED090B">
              <w:rPr>
                <w:rFonts w:eastAsia="仿宋_GB2312" w:hint="eastAsia"/>
                <w:color w:val="000000"/>
                <w:kern w:val="0"/>
                <w:sz w:val="20"/>
                <w:szCs w:val="20"/>
              </w:rPr>
              <w:t>号发布，自</w:t>
            </w:r>
            <w:smartTag w:uri="urn:schemas-microsoft-com:office:smarttags" w:element="chsdate">
              <w:smartTagPr>
                <w:attr w:name="IsROCDate" w:val="False"/>
                <w:attr w:name="IsLunarDate" w:val="False"/>
                <w:attr w:name="Day" w:val="1"/>
                <w:attr w:name="Month" w:val="1"/>
                <w:attr w:name="Year" w:val="2012"/>
              </w:smartTagPr>
              <w:r w:rsidRPr="00ED090B">
                <w:rPr>
                  <w:rFonts w:eastAsia="仿宋_GB2312"/>
                  <w:color w:val="000000"/>
                  <w:kern w:val="0"/>
                  <w:sz w:val="20"/>
                  <w:szCs w:val="20"/>
                </w:rPr>
                <w:t>2012</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起施行）第二十一条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任何单位和个人在距电力设施外围水平距离</w:t>
            </w:r>
            <w:r w:rsidRPr="00ED090B">
              <w:rPr>
                <w:rFonts w:eastAsia="仿宋_GB2312"/>
                <w:color w:val="000000"/>
                <w:kern w:val="0"/>
                <w:sz w:val="20"/>
                <w:szCs w:val="20"/>
              </w:rPr>
              <w:t>500</w:t>
            </w:r>
            <w:r w:rsidRPr="00ED090B">
              <w:rPr>
                <w:rFonts w:eastAsia="仿宋_GB2312" w:hint="eastAsia"/>
                <w:color w:val="000000"/>
                <w:kern w:val="0"/>
                <w:sz w:val="20"/>
                <w:szCs w:val="20"/>
              </w:rPr>
              <w:t>米范围内进行爆破作业的，应当征得电力设施产权人或者电力行政管理部门的书面同意，提出安全防护方案报经县级以上人民政府有关职能部门批准后方可作业；未经批准，任何单位和个人不得爆破作业。</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受理责任：公示应当提交的材料，一次性告知补正材料，依法受理或不予受理。（行政审批办公室）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审查责任：审查申请材料，组织现场检查。（能源与综合利用科）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决定责任：作出行政许可或者不予行政许可决定，法定告知。（能源与综合利用科）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送达责任：准予许可的，制定许可证书或批件，送达并信息公开。（行政审批办公室）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监察责任：监理实施监督检查的运行机制和管理制度，开展定期和不定期检查，依法采取相关处置措施。（能源与综合利用科）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第十届全国人民代表大会常务委员会第四次会议通过）第三十二条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第十届全国人民代表大会常务委员会第四次会议通过）第三十四条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四十四条：行政机关作出准予行政许可的决定，应当自作出决定之日起十日内向申请人颁发、送达行政许可证件，或者加贴标签、加盖检验、检测、检疫印章。</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【法律】《中华人民共和国行政许可法》（</w:t>
            </w:r>
            <w:smartTag w:uri="urn:schemas-microsoft-com:office:smarttags" w:element="chsdate">
              <w:smartTagPr>
                <w:attr w:name="IsROCDate" w:val="False"/>
                <w:attr w:name="IsLunarDate" w:val="False"/>
                <w:attr w:name="Day" w:val="27"/>
                <w:attr w:name="Month" w:val="8"/>
                <w:attr w:name="Year" w:val="2003"/>
              </w:smartTagP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w:t>
              </w:r>
            </w:smartTag>
            <w:r w:rsidRPr="00ED090B">
              <w:rPr>
                <w:rFonts w:eastAsia="仿宋_GB2312" w:hint="eastAsia"/>
                <w:color w:val="000000"/>
                <w:kern w:val="0"/>
                <w:sz w:val="20"/>
                <w:szCs w:val="20"/>
              </w:rPr>
              <w:t>第十届全国人民代表大会常务委员会第四次会议通过）第六十一条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对符合申报要求的申请不予受理、许可的；（办公室）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将不符合规定条件的项目予以审批的；（驻局纪检监察组）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超过法定期限或者擅自增设、变更审批程序或审批条件实施行政许可的；（办公室）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违反法定程序实施评审，造成经济损失或构成犯罪的；（驻局纪检监察组）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在履行职责过程中滥用职权、玩忽职守、徇私舞弊的；（驻局纪检监察组）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在审批过程中发生腐败行为的；（驻局纪检监察组）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年主席令第七号公布）第七十二条：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年主席令第七号公布）第七十四条：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号）第二十一条　有下列行为之一的，给予警告或者记过处分；情节较重的，给予记大过或者降级处分；情节严重的，给予撤职处分：（一）在行政许可工作中违反法定权限、条件和程序设定或者实施行政许可的；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《公务员法》第一百零四条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公务员主管部门的工作人员，违反本法规定，滥用职权、玩忽职守、徇私舞弊，构成犯罪的，依法追究刑事责任；尚不构成犯罪的，给予处分。</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kern w:val="0"/>
                <w:sz w:val="20"/>
                <w:szCs w:val="20"/>
              </w:rPr>
            </w:pPr>
            <w:r w:rsidRPr="00ED090B">
              <w:rPr>
                <w:rFonts w:eastAsia="仿宋_GB2312"/>
                <w:kern w:val="0"/>
                <w:sz w:val="20"/>
                <w:szCs w:val="20"/>
              </w:rPr>
              <w:t>3</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kern w:val="0"/>
                <w:sz w:val="20"/>
                <w:szCs w:val="20"/>
              </w:rPr>
            </w:pPr>
            <w:r w:rsidRPr="00ED090B">
              <w:rPr>
                <w:rFonts w:eastAsia="仿宋_GB2312" w:hint="eastAsia"/>
                <w:kern w:val="0"/>
                <w:sz w:val="20"/>
                <w:szCs w:val="20"/>
              </w:rPr>
              <w:t>行政许可</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kern w:val="0"/>
                <w:sz w:val="20"/>
                <w:szCs w:val="20"/>
              </w:rPr>
            </w:pPr>
            <w:r w:rsidRPr="00ED090B">
              <w:rPr>
                <w:rFonts w:eastAsia="仿宋_GB2312" w:hint="eastAsia"/>
                <w:kern w:val="0"/>
                <w:sz w:val="20"/>
                <w:szCs w:val="20"/>
              </w:rPr>
              <w:t>企业、事业单位、社会团体等投资建设的固定资产投资项目核准（技术改造类）</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kern w:val="0"/>
                <w:sz w:val="20"/>
                <w:szCs w:val="20"/>
              </w:rPr>
            </w:pPr>
            <w:r w:rsidRPr="00ED090B">
              <w:rPr>
                <w:rFonts w:eastAsia="仿宋_GB2312" w:hint="eastAsia"/>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kern w:val="0"/>
                <w:sz w:val="20"/>
                <w:szCs w:val="20"/>
              </w:rPr>
            </w:pPr>
            <w:r w:rsidRPr="00ED090B">
              <w:rPr>
                <w:rFonts w:eastAsia="仿宋_GB2312" w:hint="eastAsia"/>
                <w:kern w:val="0"/>
                <w:sz w:val="20"/>
                <w:szCs w:val="20"/>
              </w:rPr>
              <w:t>投融资科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1.</w:t>
            </w:r>
            <w:r w:rsidRPr="00ED090B">
              <w:rPr>
                <w:rFonts w:eastAsia="仿宋_GB2312" w:hint="eastAsia"/>
                <w:kern w:val="0"/>
                <w:sz w:val="20"/>
                <w:szCs w:val="20"/>
              </w:rPr>
              <w:t>【行政法规】《国务院对确需保留的行政审批项目设定行政许可的决定》（</w:t>
            </w:r>
            <w:smartTag w:uri="urn:schemas-microsoft-com:office:smarttags" w:element="chsdate">
              <w:smartTagPr>
                <w:attr w:name="IsROCDate" w:val="False"/>
                <w:attr w:name="IsLunarDate" w:val="False"/>
                <w:attr w:name="Day" w:val="29"/>
                <w:attr w:name="Month" w:val="6"/>
                <w:attr w:name="Year" w:val="2004"/>
              </w:smartTagPr>
              <w:r w:rsidRPr="00ED090B">
                <w:rPr>
                  <w:rFonts w:eastAsia="仿宋_GB2312"/>
                  <w:kern w:val="0"/>
                  <w:sz w:val="20"/>
                  <w:szCs w:val="20"/>
                </w:rPr>
                <w:t>2004</w:t>
              </w:r>
              <w:r w:rsidRPr="00ED090B">
                <w:rPr>
                  <w:rFonts w:eastAsia="仿宋_GB2312" w:hint="eastAsia"/>
                  <w:kern w:val="0"/>
                  <w:sz w:val="20"/>
                  <w:szCs w:val="20"/>
                </w:rPr>
                <w:t>年</w:t>
              </w:r>
              <w:r w:rsidRPr="00ED090B">
                <w:rPr>
                  <w:rFonts w:eastAsia="仿宋_GB2312"/>
                  <w:kern w:val="0"/>
                  <w:sz w:val="20"/>
                  <w:szCs w:val="20"/>
                </w:rPr>
                <w:t>6</w:t>
              </w:r>
              <w:r w:rsidRPr="00ED090B">
                <w:rPr>
                  <w:rFonts w:eastAsia="仿宋_GB2312" w:hint="eastAsia"/>
                  <w:kern w:val="0"/>
                  <w:sz w:val="20"/>
                  <w:szCs w:val="20"/>
                </w:rPr>
                <w:t>月</w:t>
              </w:r>
              <w:r w:rsidRPr="00ED090B">
                <w:rPr>
                  <w:rFonts w:eastAsia="仿宋_GB2312"/>
                  <w:kern w:val="0"/>
                  <w:sz w:val="20"/>
                  <w:szCs w:val="20"/>
                </w:rPr>
                <w:t>29</w:t>
              </w:r>
              <w:r w:rsidRPr="00ED090B">
                <w:rPr>
                  <w:rFonts w:eastAsia="仿宋_GB2312" w:hint="eastAsia"/>
                  <w:kern w:val="0"/>
                  <w:sz w:val="20"/>
                  <w:szCs w:val="20"/>
                </w:rPr>
                <w:t>日</w:t>
              </w:r>
            </w:smartTag>
            <w:r w:rsidRPr="00ED090B">
              <w:rPr>
                <w:rFonts w:eastAsia="仿宋_GB2312" w:hint="eastAsia"/>
                <w:kern w:val="0"/>
                <w:sz w:val="20"/>
                <w:szCs w:val="20"/>
              </w:rPr>
              <w:t>国务院令第</w:t>
            </w:r>
            <w:r w:rsidRPr="00ED090B">
              <w:rPr>
                <w:rFonts w:eastAsia="仿宋_GB2312"/>
                <w:kern w:val="0"/>
                <w:sz w:val="20"/>
                <w:szCs w:val="20"/>
              </w:rPr>
              <w:t>412</w:t>
            </w:r>
            <w:r w:rsidRPr="00ED090B">
              <w:rPr>
                <w:rFonts w:eastAsia="仿宋_GB2312" w:hint="eastAsia"/>
                <w:kern w:val="0"/>
                <w:sz w:val="20"/>
                <w:szCs w:val="20"/>
              </w:rPr>
              <w:t>号，</w:t>
            </w:r>
            <w:smartTag w:uri="urn:schemas-microsoft-com:office:smarttags" w:element="chsdate">
              <w:smartTagPr>
                <w:attr w:name="IsROCDate" w:val="False"/>
                <w:attr w:name="IsLunarDate" w:val="False"/>
                <w:attr w:name="Day" w:val="25"/>
                <w:attr w:name="Month" w:val="8"/>
                <w:attr w:name="Year" w:val="2016"/>
              </w:smartTagPr>
              <w:r w:rsidRPr="00ED090B">
                <w:rPr>
                  <w:rFonts w:eastAsia="仿宋_GB2312"/>
                  <w:kern w:val="0"/>
                  <w:sz w:val="20"/>
                  <w:szCs w:val="20"/>
                </w:rPr>
                <w:t>2016</w:t>
              </w:r>
              <w:r w:rsidRPr="00ED090B">
                <w:rPr>
                  <w:rFonts w:eastAsia="仿宋_GB2312" w:hint="eastAsia"/>
                  <w:kern w:val="0"/>
                  <w:sz w:val="20"/>
                  <w:szCs w:val="20"/>
                </w:rPr>
                <w:t>年</w:t>
              </w:r>
              <w:r w:rsidRPr="00ED090B">
                <w:rPr>
                  <w:rFonts w:eastAsia="仿宋_GB2312"/>
                  <w:kern w:val="0"/>
                  <w:sz w:val="20"/>
                  <w:szCs w:val="20"/>
                </w:rPr>
                <w:t>8</w:t>
              </w:r>
              <w:r w:rsidRPr="00ED090B">
                <w:rPr>
                  <w:rFonts w:eastAsia="仿宋_GB2312" w:hint="eastAsia"/>
                  <w:kern w:val="0"/>
                  <w:sz w:val="20"/>
                  <w:szCs w:val="20"/>
                </w:rPr>
                <w:t>月</w:t>
              </w:r>
              <w:r w:rsidRPr="00ED090B">
                <w:rPr>
                  <w:rFonts w:eastAsia="仿宋_GB2312"/>
                  <w:kern w:val="0"/>
                  <w:sz w:val="20"/>
                  <w:szCs w:val="20"/>
                </w:rPr>
                <w:t>25</w:t>
              </w:r>
              <w:r w:rsidRPr="00ED090B">
                <w:rPr>
                  <w:rFonts w:eastAsia="仿宋_GB2312" w:hint="eastAsia"/>
                  <w:kern w:val="0"/>
                  <w:sz w:val="20"/>
                  <w:szCs w:val="20"/>
                </w:rPr>
                <w:t>日</w:t>
              </w:r>
            </w:smartTag>
            <w:r w:rsidRPr="00ED090B">
              <w:rPr>
                <w:rFonts w:eastAsia="仿宋_GB2312" w:hint="eastAsia"/>
                <w:kern w:val="0"/>
                <w:sz w:val="20"/>
                <w:szCs w:val="20"/>
              </w:rPr>
              <w:t>予以修改）备注</w:t>
            </w:r>
            <w:r w:rsidRPr="00ED090B">
              <w:rPr>
                <w:rFonts w:eastAsia="仿宋_GB2312"/>
                <w:kern w:val="0"/>
                <w:sz w:val="20"/>
                <w:szCs w:val="20"/>
              </w:rPr>
              <w:t>1</w:t>
            </w:r>
            <w:r w:rsidRPr="00ED090B">
              <w:rPr>
                <w:rFonts w:eastAsia="仿宋_GB2312" w:hint="eastAsia"/>
                <w:kern w:val="0"/>
                <w:sz w:val="20"/>
                <w:szCs w:val="20"/>
              </w:rPr>
              <w:t>鉴于投资体制改革正在进行，涉及固定资产投资项目的行政许可仍按国务院现行规定办理。</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 xml:space="preserve">2. </w:t>
            </w:r>
            <w:r w:rsidRPr="00ED090B">
              <w:rPr>
                <w:rFonts w:eastAsia="仿宋_GB2312" w:hint="eastAsia"/>
                <w:kern w:val="0"/>
                <w:sz w:val="20"/>
                <w:szCs w:val="20"/>
              </w:rPr>
              <w:t>【行政法规】《企业投资项目核准和备案管理条例》（国务院令第</w:t>
            </w:r>
            <w:r w:rsidRPr="00ED090B">
              <w:rPr>
                <w:rFonts w:eastAsia="仿宋_GB2312"/>
                <w:kern w:val="0"/>
                <w:sz w:val="20"/>
                <w:szCs w:val="20"/>
              </w:rPr>
              <w:t>673</w:t>
            </w:r>
            <w:r w:rsidRPr="00ED090B">
              <w:rPr>
                <w:rFonts w:eastAsia="仿宋_GB2312" w:hint="eastAsia"/>
                <w:kern w:val="0"/>
                <w:sz w:val="20"/>
                <w:szCs w:val="20"/>
              </w:rPr>
              <w:t>号，</w:t>
            </w:r>
            <w:smartTag w:uri="urn:schemas-microsoft-com:office:smarttags" w:element="chsdate">
              <w:smartTagPr>
                <w:attr w:name="IsROCDate" w:val="False"/>
                <w:attr w:name="IsLunarDate" w:val="False"/>
                <w:attr w:name="Day" w:val="14"/>
                <w:attr w:name="Month" w:val="12"/>
                <w:attr w:name="Year" w:val="2016"/>
              </w:smartTagPr>
              <w:r w:rsidRPr="00ED090B">
                <w:rPr>
                  <w:rFonts w:eastAsia="仿宋_GB2312"/>
                  <w:kern w:val="0"/>
                  <w:sz w:val="20"/>
                  <w:szCs w:val="20"/>
                </w:rPr>
                <w:t>2016</w:t>
              </w:r>
              <w:r w:rsidRPr="00ED090B">
                <w:rPr>
                  <w:rFonts w:eastAsia="仿宋_GB2312" w:hint="eastAsia"/>
                  <w:kern w:val="0"/>
                  <w:sz w:val="20"/>
                  <w:szCs w:val="20"/>
                </w:rPr>
                <w:t>年</w:t>
              </w:r>
              <w:r w:rsidRPr="00ED090B">
                <w:rPr>
                  <w:rFonts w:eastAsia="仿宋_GB2312"/>
                  <w:kern w:val="0"/>
                  <w:sz w:val="20"/>
                  <w:szCs w:val="20"/>
                </w:rPr>
                <w:t>12</w:t>
              </w:r>
              <w:r w:rsidRPr="00ED090B">
                <w:rPr>
                  <w:rFonts w:eastAsia="仿宋_GB2312" w:hint="eastAsia"/>
                  <w:kern w:val="0"/>
                  <w:sz w:val="20"/>
                  <w:szCs w:val="20"/>
                </w:rPr>
                <w:t>月</w:t>
              </w:r>
              <w:r w:rsidRPr="00ED090B">
                <w:rPr>
                  <w:rFonts w:eastAsia="仿宋_GB2312"/>
                  <w:kern w:val="0"/>
                  <w:sz w:val="20"/>
                  <w:szCs w:val="20"/>
                </w:rPr>
                <w:t>14</w:t>
              </w:r>
              <w:r w:rsidRPr="00ED090B">
                <w:rPr>
                  <w:rFonts w:eastAsia="仿宋_GB2312" w:hint="eastAsia"/>
                  <w:kern w:val="0"/>
                  <w:sz w:val="20"/>
                  <w:szCs w:val="20"/>
                </w:rPr>
                <w:t>日</w:t>
              </w:r>
            </w:smartTag>
            <w:r w:rsidRPr="00ED090B">
              <w:rPr>
                <w:rFonts w:eastAsia="仿宋_GB2312" w:hint="eastAsia"/>
                <w:kern w:val="0"/>
                <w:sz w:val="20"/>
                <w:szCs w:val="20"/>
              </w:rPr>
              <w:t>发布，自</w:t>
            </w:r>
            <w:smartTag w:uri="urn:schemas-microsoft-com:office:smarttags" w:element="chsdate">
              <w:smartTagPr>
                <w:attr w:name="IsROCDate" w:val="False"/>
                <w:attr w:name="IsLunarDate" w:val="False"/>
                <w:attr w:name="Day" w:val="1"/>
                <w:attr w:name="Month" w:val="2"/>
                <w:attr w:name="Year" w:val="2017"/>
              </w:smartTagPr>
              <w:r w:rsidRPr="00ED090B">
                <w:rPr>
                  <w:rFonts w:eastAsia="仿宋_GB2312"/>
                  <w:kern w:val="0"/>
                  <w:sz w:val="20"/>
                  <w:szCs w:val="20"/>
                </w:rPr>
                <w:t>2017</w:t>
              </w:r>
              <w:r w:rsidRPr="00ED090B">
                <w:rPr>
                  <w:rFonts w:eastAsia="仿宋_GB2312" w:hint="eastAsia"/>
                  <w:kern w:val="0"/>
                  <w:sz w:val="20"/>
                  <w:szCs w:val="20"/>
                </w:rPr>
                <w:t>年</w:t>
              </w:r>
              <w:r w:rsidRPr="00ED090B">
                <w:rPr>
                  <w:rFonts w:eastAsia="仿宋_GB2312"/>
                  <w:kern w:val="0"/>
                  <w:sz w:val="20"/>
                  <w:szCs w:val="20"/>
                </w:rPr>
                <w:t>2</w:t>
              </w:r>
              <w:r w:rsidRPr="00ED090B">
                <w:rPr>
                  <w:rFonts w:eastAsia="仿宋_GB2312" w:hint="eastAsia"/>
                  <w:kern w:val="0"/>
                  <w:sz w:val="20"/>
                  <w:szCs w:val="20"/>
                </w:rPr>
                <w:t>月</w:t>
              </w:r>
              <w:r w:rsidRPr="00ED090B">
                <w:rPr>
                  <w:rFonts w:eastAsia="仿宋_GB2312"/>
                  <w:kern w:val="0"/>
                  <w:sz w:val="20"/>
                  <w:szCs w:val="20"/>
                </w:rPr>
                <w:t>1</w:t>
              </w:r>
              <w:r w:rsidRPr="00ED090B">
                <w:rPr>
                  <w:rFonts w:eastAsia="仿宋_GB2312" w:hint="eastAsia"/>
                  <w:kern w:val="0"/>
                  <w:sz w:val="20"/>
                  <w:szCs w:val="20"/>
                </w:rPr>
                <w:t>日</w:t>
              </w:r>
            </w:smartTag>
            <w:r w:rsidRPr="00ED090B">
              <w:rPr>
                <w:rFonts w:eastAsia="仿宋_GB2312" w:hint="eastAsia"/>
                <w:kern w:val="0"/>
                <w:sz w:val="20"/>
                <w:szCs w:val="20"/>
              </w:rPr>
              <w:t>起施行）第三条</w:t>
            </w:r>
            <w:r w:rsidRPr="00ED090B">
              <w:rPr>
                <w:rFonts w:eastAsia="仿宋_GB2312"/>
                <w:kern w:val="0"/>
                <w:sz w:val="20"/>
                <w:szCs w:val="20"/>
              </w:rPr>
              <w:t xml:space="preserve"> </w:t>
            </w:r>
            <w:r w:rsidRPr="00ED090B">
              <w:rPr>
                <w:rFonts w:eastAsia="仿宋_GB2312" w:hint="eastAsia"/>
                <w:kern w:val="0"/>
                <w:sz w:val="20"/>
                <w:szCs w:val="20"/>
              </w:rPr>
              <w:t>对关系国家安全、涉及全国重大生产力布局、战略性资源开发和重大公共利益等项目，实行核准管理。具体项目范围以及核准机关、核准权限依照政府核准的投资项目目录执行。第四条　除涉及国家秘密的项目外，项目核准、备案通过国家建立的项目在线监管平台（以下简称在线平台）办理。第二十二条</w:t>
            </w:r>
            <w:r w:rsidRPr="00ED090B">
              <w:rPr>
                <w:rFonts w:eastAsia="仿宋_GB2312"/>
                <w:kern w:val="0"/>
                <w:sz w:val="20"/>
                <w:szCs w:val="20"/>
              </w:rPr>
              <w:t xml:space="preserve"> </w:t>
            </w:r>
            <w:r w:rsidRPr="00ED090B">
              <w:rPr>
                <w:rFonts w:eastAsia="仿宋_GB2312" w:hint="eastAsia"/>
                <w:kern w:val="0"/>
                <w:sz w:val="20"/>
                <w:szCs w:val="20"/>
              </w:rPr>
              <w:t>事业单位、社会团体等非企业组织在中国境内投资建设的固定资产投资项目适用本条例，但通过预算安排的固定资产投资项目除外。</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3.</w:t>
            </w:r>
            <w:r w:rsidRPr="00ED090B">
              <w:rPr>
                <w:rFonts w:eastAsia="仿宋_GB2312" w:hint="eastAsia"/>
                <w:kern w:val="0"/>
                <w:sz w:val="20"/>
                <w:szCs w:val="20"/>
              </w:rPr>
              <w:t>【规范性文件】《国务院关于投资体制改革的决定》（国发〔</w:t>
            </w:r>
            <w:r w:rsidRPr="00ED090B">
              <w:rPr>
                <w:rFonts w:eastAsia="仿宋_GB2312"/>
                <w:kern w:val="0"/>
                <w:sz w:val="20"/>
                <w:szCs w:val="20"/>
              </w:rPr>
              <w:t>2004</w:t>
            </w:r>
            <w:r w:rsidRPr="00ED090B">
              <w:rPr>
                <w:rFonts w:eastAsia="仿宋_GB2312" w:hint="eastAsia"/>
                <w:kern w:val="0"/>
                <w:sz w:val="20"/>
                <w:szCs w:val="20"/>
              </w:rPr>
              <w:t>〕</w:t>
            </w:r>
            <w:r w:rsidRPr="00ED090B">
              <w:rPr>
                <w:rFonts w:eastAsia="仿宋_GB2312"/>
                <w:kern w:val="0"/>
                <w:sz w:val="20"/>
                <w:szCs w:val="20"/>
              </w:rPr>
              <w:t>20</w:t>
            </w:r>
            <w:r w:rsidRPr="00ED090B">
              <w:rPr>
                <w:rFonts w:eastAsia="仿宋_GB2312" w:hint="eastAsia"/>
                <w:kern w:val="0"/>
                <w:sz w:val="20"/>
                <w:szCs w:val="20"/>
              </w:rPr>
              <w:t>号，</w:t>
            </w:r>
            <w:r w:rsidRPr="00ED090B">
              <w:rPr>
                <w:rFonts w:eastAsia="仿宋_GB2312"/>
                <w:kern w:val="0"/>
                <w:sz w:val="20"/>
                <w:szCs w:val="20"/>
              </w:rPr>
              <w:t xml:space="preserve">2004 </w:t>
            </w:r>
            <w:r w:rsidRPr="00ED090B">
              <w:rPr>
                <w:rFonts w:eastAsia="仿宋_GB2312" w:hint="eastAsia"/>
                <w:kern w:val="0"/>
                <w:sz w:val="20"/>
                <w:szCs w:val="20"/>
              </w:rPr>
              <w:t>年</w:t>
            </w:r>
            <w:r w:rsidRPr="00ED090B">
              <w:rPr>
                <w:rFonts w:eastAsia="仿宋_GB2312"/>
                <w:kern w:val="0"/>
                <w:sz w:val="20"/>
                <w:szCs w:val="20"/>
              </w:rPr>
              <w:t>7</w:t>
            </w:r>
            <w:r w:rsidRPr="00ED090B">
              <w:rPr>
                <w:rFonts w:eastAsia="仿宋_GB2312" w:hint="eastAsia"/>
                <w:kern w:val="0"/>
                <w:sz w:val="20"/>
                <w:szCs w:val="20"/>
              </w:rPr>
              <w:t>月</w:t>
            </w:r>
            <w:r w:rsidRPr="00ED090B">
              <w:rPr>
                <w:rFonts w:eastAsia="仿宋_GB2312"/>
                <w:kern w:val="0"/>
                <w:sz w:val="20"/>
                <w:szCs w:val="20"/>
              </w:rPr>
              <w:t>16</w:t>
            </w:r>
            <w:r w:rsidRPr="00ED090B">
              <w:rPr>
                <w:rFonts w:eastAsia="仿宋_GB2312" w:hint="eastAsia"/>
                <w:kern w:val="0"/>
                <w:sz w:val="20"/>
                <w:szCs w:val="20"/>
              </w:rPr>
              <w:t>日发布）第二条第一款二、转变政府管理职能，确立企业的投资主体地位（一）改革项目审批制度，落实企业投资自主权。</w:t>
            </w:r>
            <w:r w:rsidRPr="00ED090B">
              <w:rPr>
                <w:rFonts w:eastAsia="仿宋_GB2312"/>
                <w:kern w:val="0"/>
                <w:sz w:val="20"/>
                <w:szCs w:val="20"/>
              </w:rPr>
              <w:t>……</w:t>
            </w:r>
            <w:r w:rsidRPr="00ED090B">
              <w:rPr>
                <w:rFonts w:eastAsia="仿宋_GB2312" w:hint="eastAsia"/>
                <w:kern w:val="0"/>
                <w:sz w:val="20"/>
                <w:szCs w:val="20"/>
              </w:rPr>
              <w:t>对于企业不使用政府投资建设的项目，一律不再实行审批制，区别不同情况实行核准制和备案制。其中，政府仅对重大项目和限制类项目从维护社会公共利益角度进行核准，其他项目无论规模大小，均改为备案制。</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4.</w:t>
            </w:r>
            <w:r w:rsidRPr="00ED090B">
              <w:rPr>
                <w:rFonts w:eastAsia="仿宋_GB2312" w:hint="eastAsia"/>
                <w:kern w:val="0"/>
                <w:sz w:val="20"/>
                <w:szCs w:val="20"/>
              </w:rPr>
              <w:t>【规范性文件】《国务院关于发布政府核准的投资项目目录（</w:t>
            </w:r>
            <w:r w:rsidRPr="00ED090B">
              <w:rPr>
                <w:rFonts w:eastAsia="仿宋_GB2312"/>
                <w:kern w:val="0"/>
                <w:sz w:val="20"/>
                <w:szCs w:val="20"/>
              </w:rPr>
              <w:t>2016</w:t>
            </w:r>
            <w:r w:rsidRPr="00ED090B">
              <w:rPr>
                <w:rFonts w:eastAsia="仿宋_GB2312" w:hint="eastAsia"/>
                <w:kern w:val="0"/>
                <w:sz w:val="20"/>
                <w:szCs w:val="20"/>
              </w:rPr>
              <w:t>年本）的通知》（国发〔</w:t>
            </w:r>
            <w:r w:rsidRPr="00ED090B">
              <w:rPr>
                <w:rFonts w:eastAsia="仿宋_GB2312"/>
                <w:kern w:val="0"/>
                <w:sz w:val="20"/>
                <w:szCs w:val="20"/>
              </w:rPr>
              <w:t>2016</w:t>
            </w:r>
            <w:r w:rsidRPr="00ED090B">
              <w:rPr>
                <w:rFonts w:eastAsia="仿宋_GB2312" w:hint="eastAsia"/>
                <w:kern w:val="0"/>
                <w:sz w:val="20"/>
                <w:szCs w:val="20"/>
              </w:rPr>
              <w:t>〕</w:t>
            </w:r>
            <w:r w:rsidRPr="00ED090B">
              <w:rPr>
                <w:rFonts w:eastAsia="仿宋_GB2312"/>
                <w:kern w:val="0"/>
                <w:sz w:val="20"/>
                <w:szCs w:val="20"/>
              </w:rPr>
              <w:t>72</w:t>
            </w:r>
            <w:r w:rsidRPr="00ED090B">
              <w:rPr>
                <w:rFonts w:eastAsia="仿宋_GB2312" w:hint="eastAsia"/>
                <w:kern w:val="0"/>
                <w:sz w:val="20"/>
                <w:szCs w:val="20"/>
              </w:rPr>
              <w:t>号，</w:t>
            </w:r>
            <w:r w:rsidRPr="00ED090B">
              <w:rPr>
                <w:rFonts w:eastAsia="仿宋_GB2312"/>
                <w:kern w:val="0"/>
                <w:sz w:val="20"/>
                <w:szCs w:val="20"/>
              </w:rPr>
              <w:t>2016</w:t>
            </w:r>
            <w:r w:rsidRPr="00ED090B">
              <w:rPr>
                <w:rFonts w:eastAsia="仿宋_GB2312" w:hint="eastAsia"/>
                <w:kern w:val="0"/>
                <w:sz w:val="20"/>
                <w:szCs w:val="20"/>
              </w:rPr>
              <w:t>年</w:t>
            </w:r>
            <w:r w:rsidRPr="00ED090B">
              <w:rPr>
                <w:rFonts w:eastAsia="仿宋_GB2312"/>
                <w:kern w:val="0"/>
                <w:sz w:val="20"/>
                <w:szCs w:val="20"/>
              </w:rPr>
              <w:t>12</w:t>
            </w:r>
            <w:r w:rsidRPr="00ED090B">
              <w:rPr>
                <w:rFonts w:eastAsia="仿宋_GB2312" w:hint="eastAsia"/>
                <w:kern w:val="0"/>
                <w:sz w:val="20"/>
                <w:szCs w:val="20"/>
              </w:rPr>
              <w:t>月</w:t>
            </w:r>
            <w:r w:rsidRPr="00ED090B">
              <w:rPr>
                <w:rFonts w:eastAsia="仿宋_GB2312"/>
                <w:kern w:val="0"/>
                <w:sz w:val="20"/>
                <w:szCs w:val="20"/>
              </w:rPr>
              <w:t>12</w:t>
            </w:r>
            <w:r w:rsidRPr="00ED090B">
              <w:rPr>
                <w:rFonts w:eastAsia="仿宋_GB2312" w:hint="eastAsia"/>
                <w:kern w:val="0"/>
                <w:sz w:val="20"/>
                <w:szCs w:val="20"/>
              </w:rPr>
              <w:t>日发布，自发布之日起执行）第一条</w:t>
            </w:r>
            <w:r w:rsidRPr="00ED090B">
              <w:rPr>
                <w:rFonts w:eastAsia="仿宋_GB2312"/>
                <w:kern w:val="0"/>
                <w:sz w:val="20"/>
                <w:szCs w:val="20"/>
              </w:rPr>
              <w:t xml:space="preserve"> </w:t>
            </w:r>
            <w:r w:rsidRPr="00ED090B">
              <w:rPr>
                <w:rFonts w:eastAsia="仿宋_GB2312" w:hint="eastAsia"/>
                <w:kern w:val="0"/>
                <w:sz w:val="20"/>
                <w:szCs w:val="20"/>
              </w:rPr>
              <w:t>企业投资建设本目录内的固定资产投资项目，须按照规定报送有关项目核准机关核准。企业投资建设本目录外的项目，实行备案管理。事业单位、社会团体等投资建设的项目，按照本目录执行。</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5.</w:t>
            </w:r>
            <w:r w:rsidRPr="00ED090B">
              <w:rPr>
                <w:rFonts w:eastAsia="仿宋_GB2312" w:hint="eastAsia"/>
                <w:kern w:val="0"/>
                <w:sz w:val="20"/>
                <w:szCs w:val="20"/>
              </w:rPr>
              <w:t>【地方政府规章】《政府核准的投资项目目录》（广西壮族自治区</w:t>
            </w:r>
            <w:r w:rsidRPr="00ED090B">
              <w:rPr>
                <w:rFonts w:eastAsia="仿宋_GB2312"/>
                <w:kern w:val="0"/>
                <w:sz w:val="20"/>
                <w:szCs w:val="20"/>
              </w:rPr>
              <w:t>2017</w:t>
            </w:r>
            <w:r w:rsidRPr="00ED090B">
              <w:rPr>
                <w:rFonts w:eastAsia="仿宋_GB2312" w:hint="eastAsia"/>
                <w:kern w:val="0"/>
                <w:sz w:val="20"/>
                <w:szCs w:val="20"/>
              </w:rPr>
              <w:t>年本，桂政发（</w:t>
            </w:r>
            <w:r w:rsidRPr="00ED090B">
              <w:rPr>
                <w:rFonts w:eastAsia="仿宋_GB2312"/>
                <w:kern w:val="0"/>
                <w:sz w:val="20"/>
                <w:szCs w:val="20"/>
              </w:rPr>
              <w:t>2017</w:t>
            </w:r>
            <w:r w:rsidRPr="00ED090B">
              <w:rPr>
                <w:rFonts w:eastAsia="仿宋_GB2312" w:hint="eastAsia"/>
                <w:kern w:val="0"/>
                <w:sz w:val="20"/>
                <w:szCs w:val="20"/>
              </w:rPr>
              <w:t>）</w:t>
            </w:r>
            <w:r w:rsidRPr="00ED090B">
              <w:rPr>
                <w:rFonts w:eastAsia="仿宋_GB2312"/>
                <w:kern w:val="0"/>
                <w:sz w:val="20"/>
                <w:szCs w:val="20"/>
              </w:rPr>
              <w:t>17</w:t>
            </w:r>
            <w:r w:rsidRPr="00ED090B">
              <w:rPr>
                <w:rFonts w:eastAsia="仿宋_GB2312" w:hint="eastAsia"/>
                <w:kern w:val="0"/>
                <w:sz w:val="20"/>
                <w:szCs w:val="20"/>
              </w:rPr>
              <w:t>号，</w:t>
            </w:r>
            <w:r w:rsidRPr="00ED090B">
              <w:rPr>
                <w:rFonts w:eastAsia="仿宋_GB2312"/>
                <w:kern w:val="0"/>
                <w:sz w:val="20"/>
                <w:szCs w:val="20"/>
              </w:rPr>
              <w:t>2017</w:t>
            </w:r>
            <w:r w:rsidRPr="00ED090B">
              <w:rPr>
                <w:rFonts w:eastAsia="仿宋_GB2312" w:hint="eastAsia"/>
                <w:kern w:val="0"/>
                <w:sz w:val="20"/>
                <w:szCs w:val="20"/>
              </w:rPr>
              <w:t>年</w:t>
            </w:r>
            <w:r w:rsidRPr="00ED090B">
              <w:rPr>
                <w:rFonts w:eastAsia="仿宋_GB2312"/>
                <w:kern w:val="0"/>
                <w:sz w:val="20"/>
                <w:szCs w:val="20"/>
              </w:rPr>
              <w:t>3</w:t>
            </w:r>
            <w:r w:rsidRPr="00ED090B">
              <w:rPr>
                <w:rFonts w:eastAsia="仿宋_GB2312" w:hint="eastAsia"/>
                <w:kern w:val="0"/>
                <w:sz w:val="20"/>
                <w:szCs w:val="20"/>
              </w:rPr>
              <w:t>月</w:t>
            </w:r>
            <w:r w:rsidRPr="00ED090B">
              <w:rPr>
                <w:rFonts w:eastAsia="仿宋_GB2312"/>
                <w:kern w:val="0"/>
                <w:sz w:val="20"/>
                <w:szCs w:val="20"/>
              </w:rPr>
              <w:t>24</w:t>
            </w:r>
            <w:r w:rsidRPr="00ED090B">
              <w:rPr>
                <w:rFonts w:eastAsia="仿宋_GB2312" w:hint="eastAsia"/>
                <w:kern w:val="0"/>
                <w:sz w:val="20"/>
                <w:szCs w:val="20"/>
              </w:rPr>
              <w:t>日发布，自印发之日起执行）第一条</w:t>
            </w:r>
            <w:r w:rsidRPr="00ED090B">
              <w:rPr>
                <w:rFonts w:eastAsia="仿宋_GB2312"/>
                <w:kern w:val="0"/>
                <w:sz w:val="20"/>
                <w:szCs w:val="20"/>
              </w:rPr>
              <w:t xml:space="preserve"> </w:t>
            </w:r>
            <w:r w:rsidRPr="00ED090B">
              <w:rPr>
                <w:rFonts w:eastAsia="仿宋_GB2312" w:hint="eastAsia"/>
                <w:kern w:val="0"/>
                <w:sz w:val="20"/>
                <w:szCs w:val="20"/>
              </w:rPr>
              <w:t>政府投资主管部门包括发展改革部门和工业和信息化部门，企业投资建设本目录内的固定资产投资项目，属于基本建设的，由发展改革部门核准；属于技术改造的，由工业和信息化部门核准。</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6.</w:t>
            </w:r>
            <w:r w:rsidRPr="00ED090B">
              <w:rPr>
                <w:rFonts w:eastAsia="仿宋_GB2312" w:hint="eastAsia"/>
                <w:kern w:val="0"/>
                <w:sz w:val="20"/>
                <w:szCs w:val="20"/>
              </w:rPr>
              <w:t>【地方政府规章】《广西壮族自治区人民政府办公厅关于印发广西投资项目在线并联审批监管平台运行管理暂行办法的通知》（桂政办发〔</w:t>
            </w:r>
            <w:r w:rsidRPr="00ED090B">
              <w:rPr>
                <w:rFonts w:eastAsia="仿宋_GB2312"/>
                <w:kern w:val="0"/>
                <w:sz w:val="20"/>
                <w:szCs w:val="20"/>
              </w:rPr>
              <w:t>2017</w:t>
            </w:r>
            <w:r w:rsidRPr="00ED090B">
              <w:rPr>
                <w:rFonts w:eastAsia="仿宋_GB2312" w:hint="eastAsia"/>
                <w:kern w:val="0"/>
                <w:sz w:val="20"/>
                <w:szCs w:val="20"/>
              </w:rPr>
              <w:t>〕</w:t>
            </w:r>
            <w:r w:rsidRPr="00ED090B">
              <w:rPr>
                <w:rFonts w:eastAsia="仿宋_GB2312"/>
                <w:kern w:val="0"/>
                <w:sz w:val="20"/>
                <w:szCs w:val="20"/>
              </w:rPr>
              <w:t>6</w:t>
            </w:r>
            <w:r w:rsidRPr="00ED090B">
              <w:rPr>
                <w:rFonts w:eastAsia="仿宋_GB2312" w:hint="eastAsia"/>
                <w:kern w:val="0"/>
                <w:sz w:val="20"/>
                <w:szCs w:val="20"/>
              </w:rPr>
              <w:t>号，</w:t>
            </w:r>
            <w:r w:rsidRPr="00ED090B">
              <w:rPr>
                <w:rFonts w:eastAsia="仿宋_GB2312"/>
                <w:kern w:val="0"/>
                <w:sz w:val="20"/>
                <w:szCs w:val="20"/>
              </w:rPr>
              <w:t>2017</w:t>
            </w:r>
            <w:r w:rsidRPr="00ED090B">
              <w:rPr>
                <w:rFonts w:eastAsia="仿宋_GB2312" w:hint="eastAsia"/>
                <w:kern w:val="0"/>
                <w:sz w:val="20"/>
                <w:szCs w:val="20"/>
              </w:rPr>
              <w:t>年</w:t>
            </w:r>
            <w:r w:rsidRPr="00ED090B">
              <w:rPr>
                <w:rFonts w:eastAsia="仿宋_GB2312"/>
                <w:kern w:val="0"/>
                <w:sz w:val="20"/>
                <w:szCs w:val="20"/>
              </w:rPr>
              <w:t>1</w:t>
            </w:r>
            <w:r w:rsidRPr="00ED090B">
              <w:rPr>
                <w:rFonts w:eastAsia="仿宋_GB2312" w:hint="eastAsia"/>
                <w:kern w:val="0"/>
                <w:sz w:val="20"/>
                <w:szCs w:val="20"/>
              </w:rPr>
              <w:t>月</w:t>
            </w:r>
            <w:r w:rsidRPr="00ED090B">
              <w:rPr>
                <w:rFonts w:eastAsia="仿宋_GB2312"/>
                <w:kern w:val="0"/>
                <w:sz w:val="20"/>
                <w:szCs w:val="20"/>
              </w:rPr>
              <w:t>6</w:t>
            </w:r>
            <w:r w:rsidRPr="00ED090B">
              <w:rPr>
                <w:rFonts w:eastAsia="仿宋_GB2312" w:hint="eastAsia"/>
                <w:kern w:val="0"/>
                <w:sz w:val="20"/>
                <w:szCs w:val="20"/>
              </w:rPr>
              <w:t>日发布，自发布之日起施行）第三条</w:t>
            </w:r>
            <w:r w:rsidRPr="00ED090B">
              <w:rPr>
                <w:rFonts w:eastAsia="仿宋_GB2312"/>
                <w:kern w:val="0"/>
                <w:sz w:val="20"/>
                <w:szCs w:val="20"/>
              </w:rPr>
              <w:t xml:space="preserve"> </w:t>
            </w:r>
            <w:r w:rsidRPr="00ED090B">
              <w:rPr>
                <w:rFonts w:eastAsia="仿宋_GB2312" w:hint="eastAsia"/>
                <w:kern w:val="0"/>
                <w:sz w:val="20"/>
                <w:szCs w:val="20"/>
              </w:rPr>
              <w:t>在线平台适用于我区实行审批制的政府投资项目、核准制或备案制的企业投资项目。</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1.</w:t>
            </w:r>
            <w:r w:rsidRPr="00ED090B">
              <w:rPr>
                <w:rFonts w:eastAsia="仿宋_GB2312" w:hint="eastAsia"/>
                <w:kern w:val="0"/>
                <w:sz w:val="20"/>
                <w:szCs w:val="20"/>
              </w:rPr>
              <w:t>受理责任：公示依法应当提交的材料；申报材料不齐全或者不符合有关要求的，项目核准机关应当在收到申报材料后</w:t>
            </w:r>
            <w:r w:rsidRPr="00ED090B">
              <w:rPr>
                <w:rFonts w:eastAsia="仿宋_GB2312"/>
                <w:kern w:val="0"/>
                <w:sz w:val="20"/>
                <w:szCs w:val="20"/>
              </w:rPr>
              <w:t>5</w:t>
            </w:r>
            <w:r w:rsidRPr="00ED090B">
              <w:rPr>
                <w:rFonts w:eastAsia="仿宋_GB2312" w:hint="eastAsia"/>
                <w:kern w:val="0"/>
                <w:sz w:val="20"/>
                <w:szCs w:val="20"/>
              </w:rPr>
              <w:t>个工作日内一次告知项目单位补正。项目核准机关受理或者不予受理申报材料，都应当出具加盖本机关专用印章并注明日期的书面凭证。（行政审批办公室）</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2.</w:t>
            </w:r>
            <w:r w:rsidRPr="00ED090B">
              <w:rPr>
                <w:rFonts w:eastAsia="仿宋_GB2312" w:hint="eastAsia"/>
                <w:kern w:val="0"/>
                <w:sz w:val="20"/>
                <w:szCs w:val="20"/>
              </w:rPr>
              <w:t>审查责任：审查申请材料，提出审查意见。对于涉及有关行业主管部门职能的项目，商请有关行业主管部门出具书面审查意见。对需要进行评估论证的重点问题委托有资质的咨询机构进行评估论证，对于可能会对公共利益造成重大影响的项目，应采取适当方式征求公众意见。对于特别重大的项目，可以实行专家评议制度。（投融资科）</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3.</w:t>
            </w:r>
            <w:r w:rsidRPr="00ED090B">
              <w:rPr>
                <w:rFonts w:eastAsia="仿宋_GB2312" w:hint="eastAsia"/>
                <w:kern w:val="0"/>
                <w:sz w:val="20"/>
                <w:szCs w:val="20"/>
              </w:rPr>
              <w:t>决定责任：</w:t>
            </w:r>
            <w:r w:rsidRPr="00ED090B">
              <w:rPr>
                <w:rFonts w:eastAsia="仿宋_GB2312"/>
                <w:kern w:val="0"/>
                <w:sz w:val="20"/>
                <w:szCs w:val="20"/>
              </w:rPr>
              <w:t>10</w:t>
            </w:r>
            <w:r w:rsidRPr="00ED090B">
              <w:rPr>
                <w:rFonts w:eastAsia="仿宋_GB2312" w:hint="eastAsia"/>
                <w:kern w:val="0"/>
                <w:sz w:val="20"/>
                <w:szCs w:val="20"/>
              </w:rPr>
              <w:t>个工作日内作出行政许可或者不予行政许可决定，法定告知（不予许可的应当书面告知理由）；按时办结</w:t>
            </w:r>
            <w:r w:rsidRPr="00ED090B">
              <w:rPr>
                <w:rFonts w:eastAsia="仿宋_GB2312"/>
                <w:kern w:val="0"/>
                <w:sz w:val="20"/>
                <w:szCs w:val="20"/>
              </w:rPr>
              <w:t xml:space="preserve"> </w:t>
            </w:r>
            <w:r w:rsidRPr="00ED090B">
              <w:rPr>
                <w:rFonts w:eastAsia="仿宋_GB2312" w:hint="eastAsia"/>
                <w:kern w:val="0"/>
                <w:sz w:val="20"/>
                <w:szCs w:val="20"/>
              </w:rPr>
              <w:t>。（投融资科）</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4.</w:t>
            </w:r>
            <w:r w:rsidRPr="00ED090B">
              <w:rPr>
                <w:rFonts w:eastAsia="仿宋_GB2312" w:hint="eastAsia"/>
                <w:kern w:val="0"/>
                <w:sz w:val="20"/>
                <w:szCs w:val="20"/>
              </w:rPr>
              <w:t>送达责任：及时制发决定文件，通知申请人领取；信息公开。（行政审批办公室）</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5.</w:t>
            </w:r>
            <w:r w:rsidRPr="00ED090B">
              <w:rPr>
                <w:rFonts w:eastAsia="仿宋_GB2312" w:hint="eastAsia"/>
                <w:kern w:val="0"/>
                <w:sz w:val="20"/>
                <w:szCs w:val="20"/>
              </w:rPr>
              <w:t>监管责任：加强项目核准工作的监督管理，建立实施监督检查的运行机制和管理制度，开展定期和不定期检查，依法采取相应处置措施。（投融资科）</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6.</w:t>
            </w:r>
            <w:r w:rsidRPr="00ED090B">
              <w:rPr>
                <w:rFonts w:eastAsia="仿宋_GB2312" w:hint="eastAsia"/>
                <w:kern w:val="0"/>
                <w:sz w:val="20"/>
                <w:szCs w:val="20"/>
              </w:rPr>
              <w:t>其他法律法规规章文件规定应履行的责任。</w:t>
            </w:r>
            <w:r w:rsidRPr="00ED090B">
              <w:rPr>
                <w:rFonts w:eastAsia="仿宋_GB2312" w:hint="eastAsia"/>
                <w:color w:val="000000"/>
                <w:kern w:val="0"/>
                <w:sz w:val="20"/>
                <w:szCs w:val="20"/>
              </w:rPr>
              <w:t>（有关科室）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1-1.</w:t>
            </w:r>
            <w:r w:rsidRPr="00ED090B">
              <w:rPr>
                <w:rFonts w:eastAsia="仿宋_GB2312" w:hint="eastAsia"/>
                <w:kern w:val="0"/>
                <w:sz w:val="20"/>
                <w:szCs w:val="20"/>
              </w:rPr>
              <w:t>【法律】《中华人民共和国行政许可法》（</w:t>
            </w:r>
            <w:r w:rsidRPr="00ED090B">
              <w:rPr>
                <w:rFonts w:eastAsia="仿宋_GB2312"/>
                <w:kern w:val="0"/>
                <w:sz w:val="20"/>
                <w:szCs w:val="20"/>
              </w:rPr>
              <w:t>2003</w:t>
            </w:r>
            <w:r w:rsidRPr="00ED090B">
              <w:rPr>
                <w:rFonts w:eastAsia="仿宋_GB2312" w:hint="eastAsia"/>
                <w:kern w:val="0"/>
                <w:sz w:val="20"/>
                <w:szCs w:val="20"/>
              </w:rPr>
              <w:t>年</w:t>
            </w:r>
            <w:r w:rsidRPr="00ED090B">
              <w:rPr>
                <w:rFonts w:eastAsia="仿宋_GB2312"/>
                <w:kern w:val="0"/>
                <w:sz w:val="20"/>
                <w:szCs w:val="20"/>
              </w:rPr>
              <w:t>8</w:t>
            </w:r>
            <w:r w:rsidRPr="00ED090B">
              <w:rPr>
                <w:rFonts w:eastAsia="仿宋_GB2312" w:hint="eastAsia"/>
                <w:kern w:val="0"/>
                <w:sz w:val="20"/>
                <w:szCs w:val="20"/>
              </w:rPr>
              <w:t>月</w:t>
            </w:r>
            <w:r w:rsidRPr="00ED090B">
              <w:rPr>
                <w:rFonts w:eastAsia="仿宋_GB2312"/>
                <w:kern w:val="0"/>
                <w:sz w:val="20"/>
                <w:szCs w:val="20"/>
              </w:rPr>
              <w:t>27</w:t>
            </w:r>
            <w:r w:rsidRPr="00ED090B">
              <w:rPr>
                <w:rFonts w:eastAsia="仿宋_GB2312" w:hint="eastAsia"/>
                <w:kern w:val="0"/>
                <w:sz w:val="20"/>
                <w:szCs w:val="20"/>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1-2.</w:t>
            </w:r>
            <w:r w:rsidRPr="00ED090B">
              <w:rPr>
                <w:rFonts w:eastAsia="仿宋_GB2312" w:hint="eastAsia"/>
                <w:kern w:val="0"/>
                <w:sz w:val="20"/>
                <w:szCs w:val="20"/>
              </w:rPr>
              <w:t>【法律】《中华人民共和国行政许可法》（</w:t>
            </w:r>
            <w:r w:rsidRPr="00ED090B">
              <w:rPr>
                <w:rFonts w:eastAsia="仿宋_GB2312"/>
                <w:kern w:val="0"/>
                <w:sz w:val="20"/>
                <w:szCs w:val="20"/>
              </w:rPr>
              <w:t>2003</w:t>
            </w:r>
            <w:r w:rsidRPr="00ED090B">
              <w:rPr>
                <w:rFonts w:eastAsia="仿宋_GB2312" w:hint="eastAsia"/>
                <w:kern w:val="0"/>
                <w:sz w:val="20"/>
                <w:szCs w:val="20"/>
              </w:rPr>
              <w:t>年</w:t>
            </w:r>
            <w:r w:rsidRPr="00ED090B">
              <w:rPr>
                <w:rFonts w:eastAsia="仿宋_GB2312"/>
                <w:kern w:val="0"/>
                <w:sz w:val="20"/>
                <w:szCs w:val="20"/>
              </w:rPr>
              <w:t>8</w:t>
            </w:r>
            <w:r w:rsidRPr="00ED090B">
              <w:rPr>
                <w:rFonts w:eastAsia="仿宋_GB2312" w:hint="eastAsia"/>
                <w:kern w:val="0"/>
                <w:sz w:val="20"/>
                <w:szCs w:val="20"/>
              </w:rPr>
              <w:t>月</w:t>
            </w:r>
            <w:r w:rsidRPr="00ED090B">
              <w:rPr>
                <w:rFonts w:eastAsia="仿宋_GB2312"/>
                <w:kern w:val="0"/>
                <w:sz w:val="20"/>
                <w:szCs w:val="20"/>
              </w:rPr>
              <w:t>27</w:t>
            </w:r>
            <w:r w:rsidRPr="00ED090B">
              <w:rPr>
                <w:rFonts w:eastAsia="仿宋_GB2312" w:hint="eastAsia"/>
                <w:kern w:val="0"/>
                <w:sz w:val="20"/>
                <w:szCs w:val="20"/>
              </w:rPr>
              <w:t>日第十届全国人民代表大会常务委员会第四次会议通过）第三十二条</w:t>
            </w:r>
            <w:r w:rsidRPr="00ED090B">
              <w:rPr>
                <w:rFonts w:eastAsia="仿宋_GB2312"/>
                <w:kern w:val="0"/>
                <w:sz w:val="20"/>
                <w:szCs w:val="20"/>
              </w:rPr>
              <w:t xml:space="preserve"> </w:t>
            </w:r>
            <w:r w:rsidRPr="00ED090B">
              <w:rPr>
                <w:rFonts w:eastAsia="仿宋_GB2312" w:hint="eastAsia"/>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2.</w:t>
            </w:r>
            <w:r w:rsidRPr="00ED090B">
              <w:rPr>
                <w:rFonts w:eastAsia="仿宋_GB2312" w:hint="eastAsia"/>
                <w:kern w:val="0"/>
                <w:sz w:val="20"/>
                <w:szCs w:val="20"/>
              </w:rPr>
              <w:t>【法律】《中华人民共和国行政许可法》（</w:t>
            </w:r>
            <w:r w:rsidRPr="00ED090B">
              <w:rPr>
                <w:rFonts w:eastAsia="仿宋_GB2312"/>
                <w:kern w:val="0"/>
                <w:sz w:val="20"/>
                <w:szCs w:val="20"/>
              </w:rPr>
              <w:t>2003</w:t>
            </w:r>
            <w:r w:rsidRPr="00ED090B">
              <w:rPr>
                <w:rFonts w:eastAsia="仿宋_GB2312" w:hint="eastAsia"/>
                <w:kern w:val="0"/>
                <w:sz w:val="20"/>
                <w:szCs w:val="20"/>
              </w:rPr>
              <w:t>年</w:t>
            </w:r>
            <w:r w:rsidRPr="00ED090B">
              <w:rPr>
                <w:rFonts w:eastAsia="仿宋_GB2312"/>
                <w:kern w:val="0"/>
                <w:sz w:val="20"/>
                <w:szCs w:val="20"/>
              </w:rPr>
              <w:t>8</w:t>
            </w:r>
            <w:r w:rsidRPr="00ED090B">
              <w:rPr>
                <w:rFonts w:eastAsia="仿宋_GB2312" w:hint="eastAsia"/>
                <w:kern w:val="0"/>
                <w:sz w:val="20"/>
                <w:szCs w:val="20"/>
              </w:rPr>
              <w:t>月</w:t>
            </w:r>
            <w:r w:rsidRPr="00ED090B">
              <w:rPr>
                <w:rFonts w:eastAsia="仿宋_GB2312"/>
                <w:kern w:val="0"/>
                <w:sz w:val="20"/>
                <w:szCs w:val="20"/>
              </w:rPr>
              <w:t>27</w:t>
            </w:r>
            <w:r w:rsidRPr="00ED090B">
              <w:rPr>
                <w:rFonts w:eastAsia="仿宋_GB2312" w:hint="eastAsia"/>
                <w:kern w:val="0"/>
                <w:sz w:val="20"/>
                <w:szCs w:val="20"/>
              </w:rPr>
              <w:t>日第十届全国人民代表大会常务委员会第四次会议通过）第三十四条</w:t>
            </w:r>
            <w:r w:rsidRPr="00ED090B">
              <w:rPr>
                <w:rFonts w:eastAsia="仿宋_GB2312"/>
                <w:kern w:val="0"/>
                <w:sz w:val="20"/>
                <w:szCs w:val="20"/>
              </w:rPr>
              <w:t xml:space="preserve"> </w:t>
            </w:r>
            <w:r w:rsidRPr="00ED090B">
              <w:rPr>
                <w:rFonts w:eastAsia="仿宋_GB2312" w:hint="eastAsia"/>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3.</w:t>
            </w:r>
            <w:r w:rsidRPr="00ED090B">
              <w:rPr>
                <w:rFonts w:eastAsia="仿宋_GB2312" w:hint="eastAsia"/>
                <w:kern w:val="0"/>
                <w:sz w:val="20"/>
                <w:szCs w:val="20"/>
              </w:rPr>
              <w:t>【法律】《中华人民共和国行政许可法》（</w:t>
            </w:r>
            <w:r w:rsidRPr="00ED090B">
              <w:rPr>
                <w:rFonts w:eastAsia="仿宋_GB2312"/>
                <w:kern w:val="0"/>
                <w:sz w:val="20"/>
                <w:szCs w:val="20"/>
              </w:rPr>
              <w:t>2003</w:t>
            </w:r>
            <w:r w:rsidRPr="00ED090B">
              <w:rPr>
                <w:rFonts w:eastAsia="仿宋_GB2312" w:hint="eastAsia"/>
                <w:kern w:val="0"/>
                <w:sz w:val="20"/>
                <w:szCs w:val="20"/>
              </w:rPr>
              <w:t>年</w:t>
            </w:r>
            <w:r w:rsidRPr="00ED090B">
              <w:rPr>
                <w:rFonts w:eastAsia="仿宋_GB2312"/>
                <w:kern w:val="0"/>
                <w:sz w:val="20"/>
                <w:szCs w:val="20"/>
              </w:rPr>
              <w:t>8</w:t>
            </w:r>
            <w:r w:rsidRPr="00ED090B">
              <w:rPr>
                <w:rFonts w:eastAsia="仿宋_GB2312" w:hint="eastAsia"/>
                <w:kern w:val="0"/>
                <w:sz w:val="20"/>
                <w:szCs w:val="20"/>
              </w:rPr>
              <w:t>月</w:t>
            </w:r>
            <w:r w:rsidRPr="00ED090B">
              <w:rPr>
                <w:rFonts w:eastAsia="仿宋_GB2312"/>
                <w:kern w:val="0"/>
                <w:sz w:val="20"/>
                <w:szCs w:val="20"/>
              </w:rPr>
              <w:t>27</w:t>
            </w:r>
            <w:r w:rsidRPr="00ED090B">
              <w:rPr>
                <w:rFonts w:eastAsia="仿宋_GB2312" w:hint="eastAsia"/>
                <w:kern w:val="0"/>
                <w:sz w:val="20"/>
                <w:szCs w:val="20"/>
              </w:rPr>
              <w:t>日第十届全国人民代表大会常务委员会第四次会议通过）第三十八条</w:t>
            </w:r>
            <w:r w:rsidRPr="00ED090B">
              <w:rPr>
                <w:rFonts w:eastAsia="仿宋_GB2312"/>
                <w:kern w:val="0"/>
                <w:sz w:val="20"/>
                <w:szCs w:val="20"/>
              </w:rPr>
              <w:t xml:space="preserve"> </w:t>
            </w:r>
            <w:r w:rsidRPr="00ED090B">
              <w:rPr>
                <w:rFonts w:eastAsia="仿宋_GB2312" w:hint="eastAsia"/>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4.</w:t>
            </w:r>
            <w:r w:rsidRPr="00ED090B">
              <w:rPr>
                <w:rFonts w:eastAsia="仿宋_GB2312" w:hint="eastAsia"/>
                <w:kern w:val="0"/>
                <w:sz w:val="20"/>
                <w:szCs w:val="20"/>
              </w:rPr>
              <w:t>【法律】《中华人民共和国行政许可法》（</w:t>
            </w:r>
            <w:r w:rsidRPr="00ED090B">
              <w:rPr>
                <w:rFonts w:eastAsia="仿宋_GB2312"/>
                <w:kern w:val="0"/>
                <w:sz w:val="20"/>
                <w:szCs w:val="20"/>
              </w:rPr>
              <w:t>2003</w:t>
            </w:r>
            <w:r w:rsidRPr="00ED090B">
              <w:rPr>
                <w:rFonts w:eastAsia="仿宋_GB2312" w:hint="eastAsia"/>
                <w:kern w:val="0"/>
                <w:sz w:val="20"/>
                <w:szCs w:val="20"/>
              </w:rPr>
              <w:t>年</w:t>
            </w:r>
            <w:r w:rsidRPr="00ED090B">
              <w:rPr>
                <w:rFonts w:eastAsia="仿宋_GB2312"/>
                <w:kern w:val="0"/>
                <w:sz w:val="20"/>
                <w:szCs w:val="20"/>
              </w:rPr>
              <w:t>8</w:t>
            </w:r>
            <w:r w:rsidRPr="00ED090B">
              <w:rPr>
                <w:rFonts w:eastAsia="仿宋_GB2312" w:hint="eastAsia"/>
                <w:kern w:val="0"/>
                <w:sz w:val="20"/>
                <w:szCs w:val="20"/>
              </w:rPr>
              <w:t>月</w:t>
            </w:r>
            <w:r w:rsidRPr="00ED090B">
              <w:rPr>
                <w:rFonts w:eastAsia="仿宋_GB2312"/>
                <w:kern w:val="0"/>
                <w:sz w:val="20"/>
                <w:szCs w:val="20"/>
              </w:rPr>
              <w:t>27</w:t>
            </w:r>
            <w:r w:rsidRPr="00ED090B">
              <w:rPr>
                <w:rFonts w:eastAsia="仿宋_GB2312" w:hint="eastAsia"/>
                <w:kern w:val="0"/>
                <w:sz w:val="20"/>
                <w:szCs w:val="20"/>
              </w:rPr>
              <w:t>日第十届全国人民代表大会常务委员会第四次会议通过）第四十四条：行政机关作出准予行政许可的决定，应当自作出决定之日起十日内向申请人颁发、送达行政许可证件，或者加贴标签、加盖检验、检测、检疫印章。</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5.</w:t>
            </w:r>
            <w:r w:rsidRPr="00ED090B">
              <w:rPr>
                <w:rFonts w:eastAsia="仿宋_GB2312" w:hint="eastAsia"/>
                <w:kern w:val="0"/>
                <w:sz w:val="20"/>
                <w:szCs w:val="20"/>
              </w:rPr>
              <w:t>【法律】《中华人民共和国行政许可法》（</w:t>
            </w:r>
            <w:r w:rsidRPr="00ED090B">
              <w:rPr>
                <w:rFonts w:eastAsia="仿宋_GB2312"/>
                <w:kern w:val="0"/>
                <w:sz w:val="20"/>
                <w:szCs w:val="20"/>
              </w:rPr>
              <w:t>2003</w:t>
            </w:r>
            <w:r w:rsidRPr="00ED090B">
              <w:rPr>
                <w:rFonts w:eastAsia="仿宋_GB2312" w:hint="eastAsia"/>
                <w:kern w:val="0"/>
                <w:sz w:val="20"/>
                <w:szCs w:val="20"/>
              </w:rPr>
              <w:t>年</w:t>
            </w:r>
            <w:r w:rsidRPr="00ED090B">
              <w:rPr>
                <w:rFonts w:eastAsia="仿宋_GB2312"/>
                <w:kern w:val="0"/>
                <w:sz w:val="20"/>
                <w:szCs w:val="20"/>
              </w:rPr>
              <w:t>8</w:t>
            </w:r>
            <w:r w:rsidRPr="00ED090B">
              <w:rPr>
                <w:rFonts w:eastAsia="仿宋_GB2312" w:hint="eastAsia"/>
                <w:kern w:val="0"/>
                <w:sz w:val="20"/>
                <w:szCs w:val="20"/>
              </w:rPr>
              <w:t>月</w:t>
            </w:r>
            <w:r w:rsidRPr="00ED090B">
              <w:rPr>
                <w:rFonts w:eastAsia="仿宋_GB2312"/>
                <w:kern w:val="0"/>
                <w:sz w:val="20"/>
                <w:szCs w:val="20"/>
              </w:rPr>
              <w:t>27</w:t>
            </w:r>
            <w:r w:rsidRPr="00ED090B">
              <w:rPr>
                <w:rFonts w:eastAsia="仿宋_GB2312" w:hint="eastAsia"/>
                <w:kern w:val="0"/>
                <w:sz w:val="20"/>
                <w:szCs w:val="20"/>
              </w:rPr>
              <w:t>日第十届全国人民代表大会常务委员会第四次会议通过）第六十一条</w:t>
            </w:r>
            <w:r w:rsidRPr="00ED090B">
              <w:rPr>
                <w:rFonts w:eastAsia="仿宋_GB2312"/>
                <w:kern w:val="0"/>
                <w:sz w:val="20"/>
                <w:szCs w:val="20"/>
              </w:rPr>
              <w:t xml:space="preserve"> </w:t>
            </w:r>
            <w:r w:rsidRPr="00ED090B">
              <w:rPr>
                <w:rFonts w:eastAsia="仿宋_GB2312" w:hint="eastAsia"/>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hint="eastAsia"/>
                <w:kern w:val="0"/>
                <w:sz w:val="20"/>
                <w:szCs w:val="20"/>
              </w:rPr>
              <w:t>因不履行或不正确履行行政职责，有下列情形的行政机关及相关工作人员应承担相应的责任：</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1.</w:t>
            </w:r>
            <w:r w:rsidRPr="00ED090B">
              <w:rPr>
                <w:rFonts w:eastAsia="仿宋_GB2312" w:hint="eastAsia"/>
                <w:kern w:val="0"/>
                <w:sz w:val="20"/>
                <w:szCs w:val="20"/>
              </w:rPr>
              <w:t>对符合法定条件的企业不使用政府性资金投资建设的重大和限制类项目不予受理、许可的；（办公室）</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2.</w:t>
            </w:r>
            <w:r w:rsidRPr="00ED090B">
              <w:rPr>
                <w:rFonts w:eastAsia="仿宋_GB2312" w:hint="eastAsia"/>
                <w:kern w:val="0"/>
                <w:sz w:val="20"/>
                <w:szCs w:val="20"/>
              </w:rPr>
              <w:t>对不符合有关法律法规的企业不使用政府性资金投资建设的重大和限制类项目而予以审核同意的；</w:t>
            </w:r>
            <w:r w:rsidRPr="00ED090B">
              <w:rPr>
                <w:rFonts w:eastAsia="仿宋_GB2312" w:hint="eastAsia"/>
                <w:color w:val="000000"/>
                <w:kern w:val="0"/>
                <w:sz w:val="20"/>
                <w:szCs w:val="20"/>
              </w:rPr>
              <w:t>（驻局纪检监察组）</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3.</w:t>
            </w:r>
            <w:r w:rsidRPr="00ED090B">
              <w:rPr>
                <w:rFonts w:eastAsia="仿宋_GB2312" w:hint="eastAsia"/>
                <w:kern w:val="0"/>
                <w:sz w:val="20"/>
                <w:szCs w:val="20"/>
              </w:rPr>
              <w:t>未严格审查申报材料，造成纠纷或重大损失的；</w:t>
            </w:r>
            <w:r w:rsidRPr="00ED090B">
              <w:rPr>
                <w:rFonts w:eastAsia="仿宋_GB2312" w:hint="eastAsia"/>
                <w:color w:val="000000"/>
                <w:kern w:val="0"/>
                <w:sz w:val="20"/>
                <w:szCs w:val="20"/>
              </w:rPr>
              <w:t>（驻局纪检监察组）</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4.</w:t>
            </w:r>
            <w:r w:rsidRPr="00ED090B">
              <w:rPr>
                <w:rFonts w:eastAsia="仿宋_GB2312" w:hint="eastAsia"/>
                <w:kern w:val="0"/>
                <w:sz w:val="20"/>
                <w:szCs w:val="20"/>
              </w:rPr>
              <w:t>擅自增设、变更审查程序或核准条件的；</w:t>
            </w:r>
            <w:r w:rsidRPr="00ED090B">
              <w:rPr>
                <w:rFonts w:eastAsia="仿宋_GB2312" w:hint="eastAsia"/>
                <w:color w:val="000000"/>
                <w:kern w:val="0"/>
                <w:sz w:val="20"/>
                <w:szCs w:val="20"/>
              </w:rPr>
              <w:t>（驻局纪检监察组）</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5.</w:t>
            </w:r>
            <w:r w:rsidRPr="00ED090B">
              <w:rPr>
                <w:rFonts w:eastAsia="仿宋_GB2312" w:hint="eastAsia"/>
                <w:kern w:val="0"/>
                <w:sz w:val="20"/>
                <w:szCs w:val="20"/>
              </w:rPr>
              <w:t>监管不力或怠于履行职责的；</w:t>
            </w:r>
            <w:r w:rsidRPr="00ED090B">
              <w:rPr>
                <w:rFonts w:eastAsia="仿宋_GB2312" w:hint="eastAsia"/>
                <w:color w:val="000000"/>
                <w:kern w:val="0"/>
                <w:sz w:val="20"/>
                <w:szCs w:val="20"/>
              </w:rPr>
              <w:t>（驻局纪检监察组）</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6.</w:t>
            </w:r>
            <w:r w:rsidRPr="00ED090B">
              <w:rPr>
                <w:rFonts w:eastAsia="仿宋_GB2312" w:hint="eastAsia"/>
                <w:kern w:val="0"/>
                <w:sz w:val="20"/>
                <w:szCs w:val="20"/>
              </w:rPr>
              <w:t>在监管中滥用职权、玩忽职守、徇私舞弊，造成较大损失的；</w:t>
            </w:r>
            <w:r w:rsidRPr="00ED090B">
              <w:rPr>
                <w:rFonts w:eastAsia="仿宋_GB2312" w:hint="eastAsia"/>
                <w:color w:val="000000"/>
                <w:kern w:val="0"/>
                <w:sz w:val="20"/>
                <w:szCs w:val="20"/>
              </w:rPr>
              <w:t>（驻局纪检监察组）</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7.</w:t>
            </w:r>
            <w:r w:rsidRPr="00ED090B">
              <w:rPr>
                <w:rFonts w:eastAsia="仿宋_GB2312" w:hint="eastAsia"/>
                <w:kern w:val="0"/>
                <w:sz w:val="20"/>
                <w:szCs w:val="20"/>
              </w:rPr>
              <w:t>其他违反法律法规规定的行为。</w:t>
            </w:r>
            <w:r w:rsidRPr="00ED090B">
              <w:rPr>
                <w:rFonts w:eastAsia="仿宋_GB2312" w:hint="eastAsia"/>
                <w:color w:val="000000"/>
                <w:kern w:val="0"/>
                <w:sz w:val="20"/>
                <w:szCs w:val="20"/>
              </w:rPr>
              <w:t>（驻局纪检监察组）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1.</w:t>
            </w:r>
            <w:r w:rsidRPr="00ED090B">
              <w:rPr>
                <w:rFonts w:eastAsia="仿宋_GB2312" w:hint="eastAsia"/>
                <w:kern w:val="0"/>
                <w:sz w:val="20"/>
                <w:szCs w:val="20"/>
              </w:rPr>
              <w:t>【法律】《中华人民共和国行政许可法》（</w:t>
            </w:r>
            <w:r w:rsidRPr="00ED090B">
              <w:rPr>
                <w:rFonts w:eastAsia="仿宋_GB2312"/>
                <w:kern w:val="0"/>
                <w:sz w:val="20"/>
                <w:szCs w:val="20"/>
              </w:rPr>
              <w:t>2003</w:t>
            </w:r>
            <w:r w:rsidRPr="00ED090B">
              <w:rPr>
                <w:rFonts w:eastAsia="仿宋_GB2312" w:hint="eastAsia"/>
                <w:kern w:val="0"/>
                <w:sz w:val="20"/>
                <w:szCs w:val="20"/>
              </w:rPr>
              <w:t>年主席令第七号公布）第七十二条：</w:t>
            </w:r>
            <w:r w:rsidRPr="00ED090B">
              <w:rPr>
                <w:rFonts w:eastAsia="仿宋_GB2312"/>
                <w:kern w:val="0"/>
                <w:sz w:val="20"/>
                <w:szCs w:val="20"/>
              </w:rPr>
              <w:t>“</w:t>
            </w:r>
            <w:r w:rsidRPr="00ED090B">
              <w:rPr>
                <w:rFonts w:eastAsia="仿宋_GB2312" w:hint="eastAsia"/>
                <w:kern w:val="0"/>
                <w:sz w:val="20"/>
                <w:szCs w:val="20"/>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sidRPr="00ED090B">
              <w:rPr>
                <w:rFonts w:eastAsia="仿宋_GB2312"/>
                <w:kern w:val="0"/>
                <w:sz w:val="20"/>
                <w:szCs w:val="20"/>
              </w:rPr>
              <w:t>”</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2.</w:t>
            </w:r>
            <w:r w:rsidRPr="00ED090B">
              <w:rPr>
                <w:rFonts w:eastAsia="仿宋_GB2312" w:hint="eastAsia"/>
                <w:kern w:val="0"/>
                <w:sz w:val="20"/>
                <w:szCs w:val="20"/>
              </w:rPr>
              <w:t>【法律】《中华人民共和国行政许可法》（</w:t>
            </w:r>
            <w:r w:rsidRPr="00ED090B">
              <w:rPr>
                <w:rFonts w:eastAsia="仿宋_GB2312"/>
                <w:kern w:val="0"/>
                <w:sz w:val="20"/>
                <w:szCs w:val="20"/>
              </w:rPr>
              <w:t>2003</w:t>
            </w:r>
            <w:r w:rsidRPr="00ED090B">
              <w:rPr>
                <w:rFonts w:eastAsia="仿宋_GB2312" w:hint="eastAsia"/>
                <w:kern w:val="0"/>
                <w:sz w:val="20"/>
                <w:szCs w:val="20"/>
              </w:rPr>
              <w:t>年主席令第七号公布）第七十四条：</w:t>
            </w:r>
            <w:r w:rsidRPr="00ED090B">
              <w:rPr>
                <w:rFonts w:eastAsia="仿宋_GB2312"/>
                <w:kern w:val="0"/>
                <w:sz w:val="20"/>
                <w:szCs w:val="20"/>
              </w:rPr>
              <w:t>“</w:t>
            </w:r>
            <w:r w:rsidRPr="00ED090B">
              <w:rPr>
                <w:rFonts w:eastAsia="仿宋_GB2312" w:hint="eastAsia"/>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sidRPr="00ED090B">
              <w:rPr>
                <w:rFonts w:eastAsia="仿宋_GB2312"/>
                <w:kern w:val="0"/>
                <w:sz w:val="20"/>
                <w:szCs w:val="20"/>
              </w:rPr>
              <w:t>”</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3.</w:t>
            </w:r>
            <w:r w:rsidRPr="00ED090B">
              <w:rPr>
                <w:rFonts w:eastAsia="仿宋_GB2312" w:hint="eastAsia"/>
                <w:kern w:val="0"/>
                <w:sz w:val="20"/>
                <w:szCs w:val="20"/>
              </w:rPr>
              <w:t>【</w:t>
            </w:r>
            <w:r w:rsidRPr="00ED090B">
              <w:rPr>
                <w:rFonts w:eastAsia="仿宋_GB2312" w:hint="eastAsia"/>
                <w:color w:val="000000"/>
                <w:kern w:val="0"/>
                <w:sz w:val="20"/>
                <w:szCs w:val="20"/>
              </w:rPr>
              <w:t>行政</w:t>
            </w:r>
            <w:r w:rsidRPr="00ED090B">
              <w:rPr>
                <w:rFonts w:eastAsia="仿宋_GB2312" w:hint="eastAsia"/>
                <w:kern w:val="0"/>
                <w:sz w:val="20"/>
                <w:szCs w:val="20"/>
              </w:rPr>
              <w:t>法规】《行政机关公务员处分条例》（国务院令第</w:t>
            </w:r>
            <w:r w:rsidRPr="00ED090B">
              <w:rPr>
                <w:rFonts w:eastAsia="仿宋_GB2312"/>
                <w:kern w:val="0"/>
                <w:sz w:val="20"/>
                <w:szCs w:val="20"/>
              </w:rPr>
              <w:t>495</w:t>
            </w:r>
            <w:r w:rsidRPr="00ED090B">
              <w:rPr>
                <w:rFonts w:eastAsia="仿宋_GB2312" w:hint="eastAsia"/>
                <w:kern w:val="0"/>
                <w:sz w:val="20"/>
                <w:szCs w:val="20"/>
              </w:rPr>
              <w:t>号）第二十一条　有下列行为之一的，给予警告或者记过处分；情节较重的，给予记大过或者降级处分；情节严重的，给予撤职处分：（一）在行政许可工作中违反法定权限、条件和程序设定或者实施行政许可的；</w:t>
            </w:r>
          </w:p>
          <w:p w:rsidR="00A13FD4" w:rsidRPr="00ED090B" w:rsidRDefault="00A13FD4" w:rsidP="002D5E08">
            <w:pPr>
              <w:widowControl/>
              <w:adjustRightInd w:val="0"/>
              <w:snapToGrid w:val="0"/>
              <w:ind w:firstLineChars="200" w:firstLine="400"/>
              <w:rPr>
                <w:rFonts w:eastAsia="仿宋_GB2312"/>
                <w:kern w:val="0"/>
                <w:sz w:val="20"/>
                <w:szCs w:val="20"/>
              </w:rPr>
            </w:pPr>
            <w:r w:rsidRPr="00ED090B">
              <w:rPr>
                <w:rFonts w:eastAsia="仿宋_GB2312"/>
                <w:kern w:val="0"/>
                <w:sz w:val="20"/>
                <w:szCs w:val="20"/>
              </w:rPr>
              <w:t>4.</w:t>
            </w:r>
            <w:r w:rsidRPr="00ED090B">
              <w:rPr>
                <w:rFonts w:eastAsia="仿宋_GB2312" w:hint="eastAsia"/>
                <w:kern w:val="0"/>
                <w:sz w:val="20"/>
                <w:szCs w:val="20"/>
              </w:rPr>
              <w:t>《公务员法》第一百零四条</w:t>
            </w:r>
            <w:r w:rsidRPr="00ED090B">
              <w:rPr>
                <w:rFonts w:eastAsia="仿宋_GB2312"/>
                <w:kern w:val="0"/>
                <w:sz w:val="20"/>
                <w:szCs w:val="20"/>
              </w:rPr>
              <w:t xml:space="preserve"> </w:t>
            </w:r>
            <w:r w:rsidRPr="00ED090B">
              <w:rPr>
                <w:rFonts w:eastAsia="仿宋_GB2312" w:hint="eastAsia"/>
                <w:kern w:val="0"/>
                <w:sz w:val="20"/>
                <w:szCs w:val="20"/>
              </w:rPr>
              <w:t>公务员主管部门的工作人员，违反本法规定，滥用职权、玩忽职守、徇私舞弊，构成犯罪的，依法追究刑事责任；尚不构成犯罪的，给予处分。</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kern w:val="0"/>
                <w:sz w:val="20"/>
                <w:szCs w:val="20"/>
              </w:rPr>
            </w:pPr>
            <w:r w:rsidRPr="00ED090B">
              <w:rPr>
                <w:rFonts w:eastAsia="仿宋_GB2312" w:hint="eastAsia"/>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kern w:val="0"/>
                <w:sz w:val="20"/>
                <w:szCs w:val="20"/>
              </w:rPr>
            </w:pPr>
          </w:p>
        </w:tc>
      </w:tr>
      <w:tr w:rsidR="00A13FD4" w:rsidRPr="00ED090B" w:rsidTr="00714CFD">
        <w:trPr>
          <w:jc w:val="center"/>
        </w:trPr>
        <w:tc>
          <w:tcPr>
            <w:tcW w:w="367" w:type="dxa"/>
            <w:tcBorders>
              <w:top w:val="single" w:sz="4" w:space="0" w:color="auto"/>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4</w:t>
            </w:r>
          </w:p>
        </w:tc>
        <w:tc>
          <w:tcPr>
            <w:tcW w:w="352" w:type="dxa"/>
            <w:tcBorders>
              <w:top w:val="single" w:sz="4" w:space="0" w:color="auto"/>
              <w:left w:val="single" w:sz="4" w:space="0" w:color="auto"/>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行政许可</w:t>
            </w:r>
          </w:p>
        </w:tc>
        <w:tc>
          <w:tcPr>
            <w:tcW w:w="640" w:type="dxa"/>
            <w:tcBorders>
              <w:top w:val="single" w:sz="4" w:space="0" w:color="auto"/>
              <w:left w:val="single" w:sz="4" w:space="0" w:color="auto"/>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民用爆炸物品安全生产许可证新增或延续及安全生产的品种和能力、生产地址变更初审转报</w:t>
            </w:r>
          </w:p>
          <w:p w:rsidR="00A13FD4" w:rsidRPr="00ED090B" w:rsidRDefault="00A13FD4" w:rsidP="002D5E08">
            <w:pPr>
              <w:widowControl/>
              <w:adjustRightInd w:val="0"/>
              <w:snapToGrid w:val="0"/>
              <w:rPr>
                <w:rFonts w:eastAsia="仿宋_GB2312"/>
                <w:color w:val="000000"/>
                <w:kern w:val="0"/>
                <w:sz w:val="20"/>
                <w:szCs w:val="20"/>
              </w:rPr>
            </w:pPr>
          </w:p>
        </w:tc>
        <w:tc>
          <w:tcPr>
            <w:tcW w:w="425" w:type="dxa"/>
            <w:tcBorders>
              <w:top w:val="single" w:sz="4" w:space="0" w:color="auto"/>
              <w:left w:val="single" w:sz="4" w:space="0" w:color="auto"/>
              <w:bottom w:val="single" w:sz="4" w:space="0" w:color="000000"/>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机械装备产业发展科</w:t>
            </w:r>
          </w:p>
        </w:tc>
        <w:tc>
          <w:tcPr>
            <w:tcW w:w="3260"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【行政法规】《民用爆炸物品安全管理条例》（</w:t>
            </w:r>
            <w:r w:rsidRPr="00ED090B">
              <w:rPr>
                <w:rFonts w:eastAsia="仿宋_GB2312"/>
                <w:color w:val="000000"/>
                <w:kern w:val="0"/>
                <w:sz w:val="20"/>
                <w:szCs w:val="20"/>
              </w:rPr>
              <w:t>2006</w:t>
            </w:r>
            <w:r w:rsidRPr="00ED090B">
              <w:rPr>
                <w:rFonts w:eastAsia="仿宋_GB2312" w:hint="eastAsia"/>
                <w:color w:val="000000"/>
                <w:kern w:val="0"/>
                <w:sz w:val="20"/>
                <w:szCs w:val="20"/>
              </w:rPr>
              <w:t>年</w:t>
            </w:r>
            <w:r w:rsidRPr="00ED090B">
              <w:rPr>
                <w:rFonts w:eastAsia="仿宋_GB2312"/>
                <w:color w:val="000000"/>
                <w:kern w:val="0"/>
                <w:sz w:val="20"/>
                <w:szCs w:val="20"/>
              </w:rPr>
              <w:t>5</w:t>
            </w:r>
            <w:r w:rsidRPr="00ED090B">
              <w:rPr>
                <w:rFonts w:eastAsia="仿宋_GB2312" w:hint="eastAsia"/>
                <w:color w:val="000000"/>
                <w:kern w:val="0"/>
                <w:sz w:val="20"/>
                <w:szCs w:val="20"/>
              </w:rPr>
              <w:t>月</w:t>
            </w:r>
            <w:r w:rsidRPr="00ED090B">
              <w:rPr>
                <w:rFonts w:eastAsia="仿宋_GB2312"/>
                <w:color w:val="000000"/>
                <w:kern w:val="0"/>
                <w:sz w:val="20"/>
                <w:szCs w:val="20"/>
              </w:rPr>
              <w:t>10</w:t>
            </w:r>
            <w:r w:rsidRPr="00ED090B">
              <w:rPr>
                <w:rFonts w:eastAsia="仿宋_GB2312" w:hint="eastAsia"/>
                <w:color w:val="000000"/>
                <w:kern w:val="0"/>
                <w:sz w:val="20"/>
                <w:szCs w:val="20"/>
              </w:rPr>
              <w:t>日国务院令第</w:t>
            </w:r>
            <w:r w:rsidRPr="00ED090B">
              <w:rPr>
                <w:rFonts w:eastAsia="仿宋_GB2312"/>
                <w:color w:val="000000"/>
                <w:kern w:val="0"/>
                <w:sz w:val="20"/>
                <w:szCs w:val="20"/>
              </w:rPr>
              <w:t>466</w:t>
            </w:r>
            <w:r w:rsidRPr="00ED090B">
              <w:rPr>
                <w:rFonts w:eastAsia="仿宋_GB2312" w:hint="eastAsia"/>
                <w:color w:val="000000"/>
                <w:kern w:val="0"/>
                <w:sz w:val="20"/>
                <w:szCs w:val="20"/>
              </w:rPr>
              <w:t>号发布，自</w:t>
            </w:r>
            <w:r w:rsidRPr="00ED090B">
              <w:rPr>
                <w:rFonts w:eastAsia="仿宋_GB2312"/>
                <w:color w:val="000000"/>
                <w:kern w:val="0"/>
                <w:sz w:val="20"/>
                <w:szCs w:val="20"/>
              </w:rPr>
              <w:t>2006</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日国务院令第</w:t>
            </w:r>
            <w:r w:rsidRPr="00ED090B">
              <w:rPr>
                <w:rFonts w:eastAsia="仿宋_GB2312"/>
                <w:color w:val="000000"/>
                <w:kern w:val="0"/>
                <w:sz w:val="20"/>
                <w:szCs w:val="20"/>
              </w:rPr>
              <w:t>653</w:t>
            </w:r>
            <w:r w:rsidRPr="00ED090B">
              <w:rPr>
                <w:rFonts w:eastAsia="仿宋_GB2312" w:hint="eastAsia"/>
                <w:color w:val="000000"/>
                <w:kern w:val="0"/>
                <w:sz w:val="20"/>
                <w:szCs w:val="20"/>
              </w:rPr>
              <w:t>号修改）第三条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国家对民用爆炸物品的生产、销售、购买、运输和爆破作业实行许可证制度。未经许可，任何单位或者个人不得生产、销售、购买、运输民用爆炸物品，不得从事爆破作业。严禁转让、出借、转借、抵押、赠送、私藏或者非法持有民用爆炸物品。第十三条　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【部门规章】《民用爆炸物品安全生产许可实施办法》（</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5</w:t>
            </w:r>
            <w:r w:rsidRPr="00ED090B">
              <w:rPr>
                <w:rFonts w:eastAsia="仿宋_GB2312" w:hint="eastAsia"/>
                <w:color w:val="000000"/>
                <w:kern w:val="0"/>
                <w:sz w:val="20"/>
                <w:szCs w:val="20"/>
              </w:rPr>
              <w:t>月</w:t>
            </w:r>
            <w:r w:rsidRPr="00ED090B">
              <w:rPr>
                <w:rFonts w:eastAsia="仿宋_GB2312"/>
                <w:color w:val="000000"/>
                <w:kern w:val="0"/>
                <w:sz w:val="20"/>
                <w:szCs w:val="20"/>
              </w:rPr>
              <w:t>19</w:t>
            </w:r>
            <w:r w:rsidRPr="00ED090B">
              <w:rPr>
                <w:rFonts w:eastAsia="仿宋_GB2312" w:hint="eastAsia"/>
                <w:color w:val="000000"/>
                <w:kern w:val="0"/>
                <w:sz w:val="20"/>
                <w:szCs w:val="20"/>
              </w:rPr>
              <w:t>日工业和信息化部令第</w:t>
            </w:r>
            <w:r w:rsidRPr="00ED090B">
              <w:rPr>
                <w:rFonts w:eastAsia="仿宋_GB2312"/>
                <w:color w:val="000000"/>
                <w:kern w:val="0"/>
                <w:sz w:val="20"/>
                <w:szCs w:val="20"/>
              </w:rPr>
              <w:t>30</w:t>
            </w:r>
            <w:r w:rsidRPr="00ED090B">
              <w:rPr>
                <w:rFonts w:eastAsia="仿宋_GB2312" w:hint="eastAsia"/>
                <w:color w:val="000000"/>
                <w:kern w:val="0"/>
                <w:sz w:val="20"/>
                <w:szCs w:val="20"/>
              </w:rPr>
              <w:t>号发布，自</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6</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日起施行）第三条第二款</w:t>
            </w:r>
            <w:r w:rsidRPr="00ED090B">
              <w:rPr>
                <w:rFonts w:eastAsia="仿宋_GB2312"/>
                <w:color w:val="000000"/>
                <w:kern w:val="0"/>
                <w:sz w:val="20"/>
                <w:szCs w:val="20"/>
              </w:rPr>
              <w:t xml:space="preserve"> </w:t>
            </w:r>
            <w:r w:rsidRPr="00ED090B">
              <w:rPr>
                <w:rFonts w:eastAsia="仿宋_GB2312" w:hint="eastAsia"/>
                <w:color w:val="000000"/>
                <w:kern w:val="0"/>
                <w:sz w:val="20"/>
                <w:szCs w:val="20"/>
              </w:rPr>
              <w:t>省、自治区、直辖市人民政府民用爆炸物品行业主管部门（以下简称省级民爆行业主管部门）负责民用爆炸物品生产企业安全生产许可的审批和监督管理。第四款</w:t>
            </w:r>
            <w:r w:rsidRPr="00ED090B">
              <w:rPr>
                <w:rFonts w:eastAsia="仿宋_GB2312"/>
                <w:color w:val="000000"/>
                <w:kern w:val="0"/>
                <w:sz w:val="20"/>
                <w:szCs w:val="20"/>
              </w:rPr>
              <w:t xml:space="preserve"> </w:t>
            </w:r>
            <w:r w:rsidRPr="00ED090B">
              <w:rPr>
                <w:rFonts w:eastAsia="仿宋_GB2312" w:hint="eastAsia"/>
                <w:color w:val="000000"/>
                <w:kern w:val="0"/>
                <w:sz w:val="20"/>
                <w:szCs w:val="20"/>
              </w:rPr>
              <w:t>为方便申请人，省级民爆行业主管部门可委托设区的市或者县级人民政府民用爆炸物品行业主管部门（以下简称初审机关）承担本行政区内民用爆炸物品生产企业安全生产许可申请的受理、初审工作。第九条　取得《民用爆炸物品生产许可证》的生产企业在从事民用爆炸物品生产活动前，应当向生产作业场所所在地省级民爆行业主管部门或者初审机关提出民用爆炸物品安全生产许可申请，填写《民用爆炸物品安全生产许可证申请审批表》（一式</w:t>
            </w:r>
            <w:r w:rsidRPr="00ED090B">
              <w:rPr>
                <w:rFonts w:eastAsia="仿宋_GB2312"/>
                <w:color w:val="000000"/>
                <w:kern w:val="0"/>
                <w:sz w:val="20"/>
                <w:szCs w:val="20"/>
              </w:rPr>
              <w:t>3</w:t>
            </w:r>
            <w:r w:rsidRPr="00ED090B">
              <w:rPr>
                <w:rFonts w:eastAsia="仿宋_GB2312" w:hint="eastAsia"/>
                <w:color w:val="000000"/>
                <w:kern w:val="0"/>
                <w:sz w:val="20"/>
                <w:szCs w:val="20"/>
              </w:rPr>
              <w:t>份，由工业和信息化部提供范本），并完整、真实地提供本办法第五条规定的相关文件、材料。第十一条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省级民爆行业主管部门自收到申请之日起</w:t>
            </w:r>
            <w:r w:rsidRPr="00ED090B">
              <w:rPr>
                <w:rFonts w:eastAsia="仿宋_GB2312"/>
                <w:color w:val="000000"/>
                <w:kern w:val="0"/>
                <w:sz w:val="20"/>
                <w:szCs w:val="20"/>
              </w:rPr>
              <w:t>45</w:t>
            </w:r>
            <w:r w:rsidRPr="00ED090B">
              <w:rPr>
                <w:rFonts w:eastAsia="仿宋_GB2312" w:hint="eastAsia"/>
                <w:color w:val="000000"/>
                <w:kern w:val="0"/>
                <w:sz w:val="20"/>
                <w:szCs w:val="20"/>
              </w:rPr>
              <w:t>日内审查完毕。由初审机关初审的，初审机关应当自受理申请之日起</w:t>
            </w:r>
            <w:r w:rsidRPr="00ED090B">
              <w:rPr>
                <w:rFonts w:eastAsia="仿宋_GB2312"/>
                <w:color w:val="000000"/>
                <w:kern w:val="0"/>
                <w:sz w:val="20"/>
                <w:szCs w:val="20"/>
              </w:rPr>
              <w:t>20</w:t>
            </w:r>
            <w:r w:rsidRPr="00ED090B">
              <w:rPr>
                <w:rFonts w:eastAsia="仿宋_GB2312" w:hint="eastAsia"/>
                <w:color w:val="000000"/>
                <w:kern w:val="0"/>
                <w:sz w:val="20"/>
                <w:szCs w:val="20"/>
              </w:rPr>
              <w:t>日内完成对申请材料的审查及必要的安全生产条件核查，并将下列材料报送省级民爆行业主管部门：</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（一）《民用爆炸物品安全生产许可证申请审批表》；</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（二）企业提交的全部申请材料；</w:t>
            </w:r>
          </w:p>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（三）对申请企业安全生产条件的初审意见。第十二条《民用爆炸物品安全生产许可证》有效期为</w:t>
            </w:r>
            <w:r w:rsidRPr="00ED090B">
              <w:rPr>
                <w:rFonts w:eastAsia="仿宋_GB2312"/>
                <w:color w:val="000000"/>
                <w:kern w:val="0"/>
                <w:sz w:val="20"/>
                <w:szCs w:val="20"/>
              </w:rPr>
              <w:t>3</w:t>
            </w:r>
            <w:r w:rsidRPr="00ED090B">
              <w:rPr>
                <w:rFonts w:eastAsia="仿宋_GB2312" w:hint="eastAsia"/>
                <w:color w:val="000000"/>
                <w:kern w:val="0"/>
                <w:sz w:val="20"/>
                <w:szCs w:val="20"/>
              </w:rPr>
              <w:t>年。有效期届满需要继续从事民用爆炸物品生产活动的，应当在有效期届满前</w:t>
            </w:r>
            <w:r w:rsidRPr="00ED090B">
              <w:rPr>
                <w:rFonts w:eastAsia="仿宋_GB2312"/>
                <w:color w:val="000000"/>
                <w:kern w:val="0"/>
                <w:sz w:val="20"/>
                <w:szCs w:val="20"/>
              </w:rPr>
              <w:t>3</w:t>
            </w:r>
            <w:r w:rsidRPr="00ED090B">
              <w:rPr>
                <w:rFonts w:eastAsia="仿宋_GB2312" w:hint="eastAsia"/>
                <w:color w:val="000000"/>
                <w:kern w:val="0"/>
                <w:sz w:val="20"/>
                <w:szCs w:val="20"/>
              </w:rPr>
              <w:t>个月向省级民爆行业主管部门或者初审机关申请延续。经省级民爆行业主管部门审查，符合民用爆炸物品安全生产许可条件的，应当在有效期届满前准予延续，并向社会公布；不符合民用爆炸物品安全生产许可条件的，不予延续，书面通知申请人并说明理由。第十三条第二款</w:t>
            </w:r>
            <w:r w:rsidRPr="00ED090B">
              <w:rPr>
                <w:rFonts w:eastAsia="仿宋_GB2312"/>
                <w:color w:val="000000"/>
                <w:kern w:val="0"/>
                <w:sz w:val="20"/>
                <w:szCs w:val="20"/>
              </w:rPr>
              <w:t xml:space="preserve"> </w:t>
            </w:r>
            <w:r w:rsidRPr="00ED090B">
              <w:rPr>
                <w:rFonts w:eastAsia="仿宋_GB2312" w:hint="eastAsia"/>
                <w:color w:val="000000"/>
                <w:kern w:val="0"/>
                <w:sz w:val="20"/>
                <w:szCs w:val="20"/>
              </w:rPr>
              <w:t>安全生产的品种和能力、生产地址发生变更的，企业应当依照本办法重新申请办理《民用爆炸物品安全生产许可证》。重新核发的《民用爆炸物品安全生产许可证》有效期不变。</w:t>
            </w:r>
          </w:p>
        </w:tc>
        <w:tc>
          <w:tcPr>
            <w:tcW w:w="2552"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受理责任：公示应当提交的材料，当场一次性告知补正材料，依法受理或不予受理（不予受理应当告知理由）。</w:t>
            </w:r>
            <w:r w:rsidRPr="00ED090B">
              <w:rPr>
                <w:rFonts w:eastAsia="仿宋_GB2312" w:hint="eastAsia"/>
                <w:kern w:val="0"/>
                <w:sz w:val="20"/>
                <w:szCs w:val="20"/>
              </w:rPr>
              <w:t>（行政审批办公室）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审查责任：审查申请材料。（机械装备产业发展科）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决定责任：作出初审意见决定，法定告知（不予同意的应当书面告知理由）。（机械装备产业发展科）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送达责任：准予同意的，将初审意见和申请人全部材料报送上级行政机关；不予同意的，送达不予同意决定书。</w:t>
            </w:r>
            <w:r w:rsidRPr="00ED090B">
              <w:rPr>
                <w:rFonts w:eastAsia="仿宋_GB2312" w:hint="eastAsia"/>
                <w:kern w:val="0"/>
                <w:sz w:val="20"/>
                <w:szCs w:val="20"/>
              </w:rPr>
              <w:t>（行政审批办公室）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监管责任：建立实施监督检查的运行机制和管理制度，开展定期和不定期检查，依法采取相关处置措施。（机械装备产业发展科）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其他法律法规规章文件规定应履行的责任。（有关科室）</w:t>
            </w:r>
          </w:p>
        </w:tc>
        <w:tc>
          <w:tcPr>
            <w:tcW w:w="5103" w:type="dxa"/>
            <w:tcBorders>
              <w:top w:val="single" w:sz="4" w:space="0" w:color="auto"/>
              <w:left w:val="nil"/>
              <w:bottom w:val="single" w:sz="4" w:space="0" w:color="auto"/>
              <w:right w:val="single" w:sz="4" w:space="0" w:color="auto"/>
            </w:tcBorders>
            <w:vAlign w:val="center"/>
          </w:tcPr>
          <w:p w:rsidR="00A13FD4"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日第十届全国人民代表大会常务委员会第四次会议通过）第三十二条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日第十届全国人民代表大会常务委员会第四次会议通过）第六十一条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580"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对符合法定条件的申请不予受理、审查的；（办公室）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对不符合有关法律法规的，予以审查审核同意的；（驻局纪检监察组）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未严格审查申报材料，造成纠纷或财产损失的；（驻局纪检监察组）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监管不力或怠于履行职责的；（驻局纪检监察组）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擅自增设、变更审查程序或核准条件的；（驻局纪检监察组）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在审查监管中滥用职权、玩忽职守、徇私舞弊，造成较大影响的；（驻局纪检监察组）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其他违反法律法规规定的行为。（驻局纪检监察组）</w:t>
            </w:r>
          </w:p>
        </w:tc>
        <w:tc>
          <w:tcPr>
            <w:tcW w:w="3706"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年主席令第七号公布）第七十二条：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年主席令第七号公布）第七十四条：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号）第二十一条　有下列行为之一的，给予警告或者记过处分；情节较重的，给予记大过或者降级处分；情节严重的，给予撤职处分：（一）在行政许可工作中违反法定权限、条件和程序设定或者实施行政许可的；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【法律】《公务员法》第一百零四条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公务员主管部门的工作人员，违反本法规定，滥用职权、玩忽职守、徇私舞弊，构成犯罪的，依法追究刑事责任；尚不构成犯罪的，给予处分。</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390"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kern w:val="0"/>
                <w:sz w:val="20"/>
                <w:szCs w:val="20"/>
              </w:rPr>
              <w:t>法律法规规定的免责情形及市委、市政府有关文件中明确的免责情形</w:t>
            </w:r>
          </w:p>
        </w:tc>
        <w:tc>
          <w:tcPr>
            <w:tcW w:w="392"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single" w:sz="4" w:space="0" w:color="auto"/>
              <w:left w:val="single" w:sz="4" w:space="0" w:color="auto"/>
              <w:bottom w:val="single" w:sz="4" w:space="0" w:color="000000"/>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6</w:t>
            </w:r>
          </w:p>
        </w:tc>
        <w:tc>
          <w:tcPr>
            <w:tcW w:w="352" w:type="dxa"/>
            <w:tcBorders>
              <w:top w:val="single" w:sz="4" w:space="0" w:color="auto"/>
              <w:left w:val="single" w:sz="4" w:space="0" w:color="auto"/>
              <w:bottom w:val="single" w:sz="4" w:space="0" w:color="000000"/>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行政许可</w:t>
            </w:r>
          </w:p>
        </w:tc>
        <w:tc>
          <w:tcPr>
            <w:tcW w:w="640" w:type="dxa"/>
            <w:tcBorders>
              <w:top w:val="single" w:sz="4" w:space="0" w:color="auto"/>
              <w:left w:val="single" w:sz="4" w:space="0" w:color="auto"/>
              <w:bottom w:val="single" w:sz="4" w:space="0" w:color="000000"/>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kern w:val="0"/>
                <w:sz w:val="20"/>
                <w:szCs w:val="20"/>
              </w:rPr>
              <w:t>民用爆炸物品安全生产许可证企业名称、注册地址、法定代表人、登记类型的变更初审转报</w:t>
            </w:r>
          </w:p>
        </w:tc>
        <w:tc>
          <w:tcPr>
            <w:tcW w:w="425" w:type="dxa"/>
            <w:tcBorders>
              <w:top w:val="single" w:sz="4" w:space="0" w:color="000000"/>
              <w:left w:val="single" w:sz="4" w:space="0" w:color="auto"/>
              <w:bottom w:val="single" w:sz="4" w:space="0" w:color="000000"/>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kern w:val="0"/>
                <w:sz w:val="20"/>
                <w:szCs w:val="20"/>
              </w:rPr>
            </w:pPr>
            <w:r w:rsidRPr="00ED090B">
              <w:rPr>
                <w:rFonts w:eastAsia="仿宋_GB2312" w:hint="eastAsia"/>
                <w:kern w:val="0"/>
                <w:sz w:val="20"/>
                <w:szCs w:val="20"/>
              </w:rPr>
              <w:t>玉林市工业和信息化局</w:t>
            </w:r>
          </w:p>
        </w:tc>
        <w:tc>
          <w:tcPr>
            <w:tcW w:w="821"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kern w:val="0"/>
                <w:sz w:val="20"/>
                <w:szCs w:val="20"/>
              </w:rPr>
            </w:pPr>
            <w:r w:rsidRPr="00ED090B">
              <w:rPr>
                <w:rFonts w:eastAsia="仿宋_GB2312" w:hint="eastAsia"/>
                <w:color w:val="000000"/>
                <w:kern w:val="0"/>
                <w:sz w:val="20"/>
                <w:szCs w:val="20"/>
              </w:rPr>
              <w:t>机械装备产业发展科</w:t>
            </w:r>
          </w:p>
        </w:tc>
        <w:tc>
          <w:tcPr>
            <w:tcW w:w="3260"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 xml:space="preserve">1. </w:t>
            </w:r>
            <w:r w:rsidRPr="00ED090B">
              <w:rPr>
                <w:rFonts w:eastAsia="仿宋_GB2312" w:hint="eastAsia"/>
                <w:color w:val="000000"/>
                <w:kern w:val="0"/>
                <w:sz w:val="20"/>
                <w:szCs w:val="20"/>
              </w:rPr>
              <w:t>【行政法规】《民用爆炸物品安全管理条例》（</w:t>
            </w:r>
            <w:r w:rsidRPr="00ED090B">
              <w:rPr>
                <w:rFonts w:eastAsia="仿宋_GB2312"/>
                <w:color w:val="000000"/>
                <w:kern w:val="0"/>
                <w:sz w:val="20"/>
                <w:szCs w:val="20"/>
              </w:rPr>
              <w:t>2006</w:t>
            </w:r>
            <w:r w:rsidRPr="00ED090B">
              <w:rPr>
                <w:rFonts w:eastAsia="仿宋_GB2312" w:hint="eastAsia"/>
                <w:color w:val="000000"/>
                <w:kern w:val="0"/>
                <w:sz w:val="20"/>
                <w:szCs w:val="20"/>
              </w:rPr>
              <w:t>年</w:t>
            </w:r>
            <w:r w:rsidRPr="00ED090B">
              <w:rPr>
                <w:rFonts w:eastAsia="仿宋_GB2312"/>
                <w:color w:val="000000"/>
                <w:kern w:val="0"/>
                <w:sz w:val="20"/>
                <w:szCs w:val="20"/>
              </w:rPr>
              <w:t>5</w:t>
            </w:r>
            <w:r w:rsidRPr="00ED090B">
              <w:rPr>
                <w:rFonts w:eastAsia="仿宋_GB2312" w:hint="eastAsia"/>
                <w:color w:val="000000"/>
                <w:kern w:val="0"/>
                <w:sz w:val="20"/>
                <w:szCs w:val="20"/>
              </w:rPr>
              <w:t>月</w:t>
            </w:r>
            <w:r w:rsidRPr="00ED090B">
              <w:rPr>
                <w:rFonts w:eastAsia="仿宋_GB2312"/>
                <w:color w:val="000000"/>
                <w:kern w:val="0"/>
                <w:sz w:val="20"/>
                <w:szCs w:val="20"/>
              </w:rPr>
              <w:t>10</w:t>
            </w:r>
            <w:r w:rsidRPr="00ED090B">
              <w:rPr>
                <w:rFonts w:eastAsia="仿宋_GB2312" w:hint="eastAsia"/>
                <w:color w:val="000000"/>
                <w:kern w:val="0"/>
                <w:sz w:val="20"/>
                <w:szCs w:val="20"/>
              </w:rPr>
              <w:t>日国务院令第</w:t>
            </w:r>
            <w:r w:rsidRPr="00ED090B">
              <w:rPr>
                <w:rFonts w:eastAsia="仿宋_GB2312"/>
                <w:color w:val="000000"/>
                <w:kern w:val="0"/>
                <w:sz w:val="20"/>
                <w:szCs w:val="20"/>
              </w:rPr>
              <w:t>466</w:t>
            </w:r>
            <w:r w:rsidRPr="00ED090B">
              <w:rPr>
                <w:rFonts w:eastAsia="仿宋_GB2312" w:hint="eastAsia"/>
                <w:color w:val="000000"/>
                <w:kern w:val="0"/>
                <w:sz w:val="20"/>
                <w:szCs w:val="20"/>
              </w:rPr>
              <w:t>号发布，自</w:t>
            </w:r>
            <w:r w:rsidRPr="00ED090B">
              <w:rPr>
                <w:rFonts w:eastAsia="仿宋_GB2312"/>
                <w:color w:val="000000"/>
                <w:kern w:val="0"/>
                <w:sz w:val="20"/>
                <w:szCs w:val="20"/>
              </w:rPr>
              <w:t>2006</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日国务院令第</w:t>
            </w:r>
            <w:r w:rsidRPr="00ED090B">
              <w:rPr>
                <w:rFonts w:eastAsia="仿宋_GB2312"/>
                <w:color w:val="000000"/>
                <w:kern w:val="0"/>
                <w:sz w:val="20"/>
                <w:szCs w:val="20"/>
              </w:rPr>
              <w:t>653</w:t>
            </w:r>
            <w:r w:rsidRPr="00ED090B">
              <w:rPr>
                <w:rFonts w:eastAsia="仿宋_GB2312" w:hint="eastAsia"/>
                <w:color w:val="000000"/>
                <w:kern w:val="0"/>
                <w:sz w:val="20"/>
                <w:szCs w:val="20"/>
              </w:rPr>
              <w:t>号修改）第三条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国家对民用爆炸物品的生产、销售、购买、运输和爆破作业实行许可证制度。</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未经许可，任何单位或者个人不得生产、销售、购买、运输民用爆炸物品，不得从事爆破作业。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严禁转让、出借、转借、抵押、赠送、私藏或者非法持有民用爆炸物品。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第十三条　取得《民用爆炸物品生产许可证》的企业应当在基本建设完成后，向省、自治区、直辖市人民政府民用爆炸物品行业主管部门申请安全生产许可。省、自治区、直辖市人民政府民用爆炸物品行业主管部门主管部门应当依照《安全生产许可证条例》的规定对其进行查验，对符合条件的，核发《民用爆炸物品安全生产许可证》。民用爆炸物品生产企业取得《民用爆炸物品安全生产许可证》后，方可生产民用爆炸物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 xml:space="preserve">2. </w:t>
            </w:r>
            <w:r w:rsidRPr="00ED090B">
              <w:rPr>
                <w:rFonts w:eastAsia="仿宋_GB2312" w:hint="eastAsia"/>
                <w:color w:val="000000"/>
                <w:kern w:val="0"/>
                <w:sz w:val="20"/>
                <w:szCs w:val="20"/>
              </w:rPr>
              <w:t>【部门规章】《民用爆炸物品安全生产许可实施办法》（</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5</w:t>
            </w:r>
            <w:r w:rsidRPr="00ED090B">
              <w:rPr>
                <w:rFonts w:eastAsia="仿宋_GB2312" w:hint="eastAsia"/>
                <w:color w:val="000000"/>
                <w:kern w:val="0"/>
                <w:sz w:val="20"/>
                <w:szCs w:val="20"/>
              </w:rPr>
              <w:t>月</w:t>
            </w:r>
            <w:r w:rsidRPr="00ED090B">
              <w:rPr>
                <w:rFonts w:eastAsia="仿宋_GB2312"/>
                <w:color w:val="000000"/>
                <w:kern w:val="0"/>
                <w:sz w:val="20"/>
                <w:szCs w:val="20"/>
              </w:rPr>
              <w:t>19</w:t>
            </w:r>
            <w:r w:rsidRPr="00ED090B">
              <w:rPr>
                <w:rFonts w:eastAsia="仿宋_GB2312" w:hint="eastAsia"/>
                <w:color w:val="000000"/>
                <w:kern w:val="0"/>
                <w:sz w:val="20"/>
                <w:szCs w:val="20"/>
              </w:rPr>
              <w:t>日工业和信息化部令第</w:t>
            </w:r>
            <w:r w:rsidRPr="00ED090B">
              <w:rPr>
                <w:rFonts w:eastAsia="仿宋_GB2312"/>
                <w:color w:val="000000"/>
                <w:kern w:val="0"/>
                <w:sz w:val="20"/>
                <w:szCs w:val="20"/>
              </w:rPr>
              <w:t>30</w:t>
            </w:r>
            <w:r w:rsidRPr="00ED090B">
              <w:rPr>
                <w:rFonts w:eastAsia="仿宋_GB2312" w:hint="eastAsia"/>
                <w:color w:val="000000"/>
                <w:kern w:val="0"/>
                <w:sz w:val="20"/>
                <w:szCs w:val="20"/>
              </w:rPr>
              <w:t>号发布，自</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6</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日起施行）第十三条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《民用爆炸物品安全生产许可证》有效期内，企业名称、注册地址、法定代表人、登记类型发生变更的，企业应当自《民用爆炸物品生产许可证》变更之日起</w:t>
            </w:r>
            <w:r w:rsidRPr="00ED090B">
              <w:rPr>
                <w:rFonts w:eastAsia="仿宋_GB2312"/>
                <w:color w:val="000000"/>
                <w:kern w:val="0"/>
                <w:sz w:val="20"/>
                <w:szCs w:val="20"/>
              </w:rPr>
              <w:t>20</w:t>
            </w:r>
            <w:r w:rsidRPr="00ED090B">
              <w:rPr>
                <w:rFonts w:eastAsia="仿宋_GB2312" w:hint="eastAsia"/>
                <w:color w:val="000000"/>
                <w:kern w:val="0"/>
                <w:sz w:val="20"/>
                <w:szCs w:val="20"/>
              </w:rPr>
              <w:t>日内向省级民爆行业主管部门提出《民用爆炸物品安全生产许可证》变更申请，省级民爆行业主管部门应当在</w:t>
            </w:r>
            <w:r w:rsidRPr="00ED090B">
              <w:rPr>
                <w:rFonts w:eastAsia="仿宋_GB2312"/>
                <w:color w:val="000000"/>
                <w:kern w:val="0"/>
                <w:sz w:val="20"/>
                <w:szCs w:val="20"/>
              </w:rPr>
              <w:t>10</w:t>
            </w:r>
            <w:r w:rsidRPr="00ED090B">
              <w:rPr>
                <w:rFonts w:eastAsia="仿宋_GB2312" w:hint="eastAsia"/>
                <w:color w:val="000000"/>
                <w:kern w:val="0"/>
                <w:sz w:val="20"/>
                <w:szCs w:val="20"/>
              </w:rPr>
              <w:t>日内完成变更手续，并将结果告知初审机关。</w:t>
            </w:r>
          </w:p>
        </w:tc>
        <w:tc>
          <w:tcPr>
            <w:tcW w:w="2552"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受理责任：公示应当提交的材料，当场一次性告知补正材料，依法受理或不予受理（不予受理应当告知理由）。</w:t>
            </w:r>
            <w:r w:rsidRPr="00ED090B">
              <w:rPr>
                <w:rFonts w:eastAsia="仿宋_GB2312" w:hint="eastAsia"/>
                <w:kern w:val="0"/>
                <w:sz w:val="20"/>
                <w:szCs w:val="20"/>
              </w:rPr>
              <w:t>（行政审批办公室）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审查责任：审查申请材料。（机械装备产业发展科）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决定责任：作出初审意见决定，法定告知（不予同意的应当书面告知理由）。（机械装备产业发展科）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送达责任：准予同意的，将初审意见和申请人全部材料报送上级行政机关；不予同意的，送达不予同意决定书。</w:t>
            </w:r>
            <w:r w:rsidRPr="00ED090B">
              <w:rPr>
                <w:rFonts w:eastAsia="仿宋_GB2312" w:hint="eastAsia"/>
                <w:kern w:val="0"/>
                <w:sz w:val="20"/>
                <w:szCs w:val="20"/>
              </w:rPr>
              <w:t>（行政审批办公室）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监管责任：建立实施监督检查的运行机制和管理制度，开展定期和不定期检查，依法采取相关处置措施。（机械装备产业发展科）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其他法律法规规章文件规定应履行的责任。（有关科室）</w:t>
            </w:r>
          </w:p>
        </w:tc>
        <w:tc>
          <w:tcPr>
            <w:tcW w:w="5103"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日第十届全国人民代表大会常务委员会第四次会议通过）第三十二条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日第十届全国人民代表大会常务委员会第四次会议通过）第六十一条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580"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对符合法定条件的申请不予受理、审查的；（办公室）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对不符合有关法律法规的，予以审查审核同意的；（驻局纪检监察组）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未严格审查申报材料，造成纠纷或财产损失的；（驻局纪检监察组）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监管不力或怠于履行职责的；（驻局纪检监察组）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擅自增设、变更审查程序或核准条件的；（驻局纪检监察组）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在审查监管中滥用职权、玩忽职守、徇私舞弊，造成较大影响的；（驻局纪检监察组）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其他违反法律法规规定的行为。（驻局纪检监察组）</w:t>
            </w:r>
          </w:p>
        </w:tc>
        <w:tc>
          <w:tcPr>
            <w:tcW w:w="3706"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年主席令第七号公布）第七十二条：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年主席令第七号公布）第七十四条：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号）第二十一条　有下列行为之一的，给予警告或者记过处分；情节较重的，给予记大过或者降级处分；情节严重的，给予撤职处分：（一）在行政许可工作中违反法定权限、条件和程序设定或者实施行政许可的；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【法律】《公务员法》第一百零四条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公务员主管部门的工作人员，违反本法规定，滥用职权、玩忽职守、徇私舞弊，构成犯罪的，依法追究刑事责任；尚不构成犯罪的，给予处分。</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390"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kern w:val="0"/>
                <w:sz w:val="20"/>
                <w:szCs w:val="20"/>
              </w:rPr>
              <w:t>法律法规规定的免责情形及市委、市政府有关文件中明确的免责情形</w:t>
            </w:r>
          </w:p>
        </w:tc>
        <w:tc>
          <w:tcPr>
            <w:tcW w:w="392" w:type="dxa"/>
            <w:tcBorders>
              <w:top w:val="single" w:sz="4" w:space="0" w:color="auto"/>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6</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行政确认</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新建、扩建或者改建水泥、预拌混凝土和预拌砂浆生产项目及散装水泥中转配送站符合散装水泥、预拌混凝土和预拌砂浆产业发展规划的证明文件出具的初审转报</w:t>
            </w:r>
          </w:p>
        </w:tc>
        <w:tc>
          <w:tcPr>
            <w:tcW w:w="425" w:type="dxa"/>
            <w:tcBorders>
              <w:top w:val="single" w:sz="4" w:space="0" w:color="000000"/>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新材料产业发展科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numPr>
                <w:ilvl w:val="0"/>
                <w:numId w:val="1"/>
              </w:numPr>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【地方性法规】《广西壮族自治区促进散装水泥发展和应用条例》（</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日广西壮族自治区第十二届人民代表大会常务委员会第十三次会议通过，自</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 xml:space="preserve">   </w:t>
            </w:r>
            <w:r w:rsidRPr="00ED090B">
              <w:rPr>
                <w:rFonts w:eastAsia="仿宋_GB2312" w:hint="eastAsia"/>
                <w:color w:val="000000"/>
                <w:kern w:val="0"/>
                <w:sz w:val="20"/>
                <w:szCs w:val="20"/>
              </w:rPr>
              <w:t>第八条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新建、扩建或者改建水泥、预拌混凝土和预拌砂浆生产项目及散装水泥中转配送站，应当符合国家产业政策和城乡规划，以及散装水泥、预拌混凝土和预拌砂浆产业发展规划，并依法进行环境影响评价。</w:t>
            </w:r>
          </w:p>
          <w:p w:rsidR="00A13FD4" w:rsidRPr="00ED090B" w:rsidRDefault="00A13FD4" w:rsidP="002D5E08">
            <w:pPr>
              <w:widowControl/>
              <w:adjustRightInd w:val="0"/>
              <w:snapToGrid w:val="0"/>
              <w:ind w:firstLineChars="150" w:firstLine="3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【规范性文件】《广西预拌混凝土管理办法》（桂工信节能〔</w:t>
            </w:r>
            <w:r w:rsidRPr="00ED090B">
              <w:rPr>
                <w:rFonts w:eastAsia="仿宋_GB2312"/>
                <w:color w:val="000000"/>
                <w:kern w:val="0"/>
                <w:sz w:val="20"/>
                <w:szCs w:val="20"/>
              </w:rPr>
              <w:t>2017</w:t>
            </w:r>
            <w:r w:rsidRPr="00ED090B">
              <w:rPr>
                <w:rFonts w:eastAsia="仿宋_GB2312" w:hint="eastAsia"/>
                <w:color w:val="000000"/>
                <w:kern w:val="0"/>
                <w:sz w:val="20"/>
                <w:szCs w:val="20"/>
              </w:rPr>
              <w:t>〕</w:t>
            </w:r>
            <w:r w:rsidRPr="00ED090B">
              <w:rPr>
                <w:rFonts w:eastAsia="仿宋_GB2312"/>
                <w:color w:val="000000"/>
                <w:kern w:val="0"/>
                <w:sz w:val="20"/>
                <w:szCs w:val="20"/>
              </w:rPr>
              <w:t xml:space="preserve">866) </w:t>
            </w:r>
            <w:r w:rsidRPr="00ED090B">
              <w:rPr>
                <w:rFonts w:eastAsia="仿宋_GB2312" w:hint="eastAsia"/>
                <w:color w:val="000000"/>
                <w:kern w:val="0"/>
                <w:sz w:val="20"/>
                <w:szCs w:val="20"/>
              </w:rPr>
              <w:t>第十八条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预拌混凝土生产企业或项目应当符合国家和自治区有关法律法规、产业政策，取得工商营业执照，依法进行环境影响评价，取得符合产业发展规划证明文件，并就企业或项目符合产业政策做出声明。</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受理责任：公示应当提交的材料，一次性告知补正材料；依法受理或不予受理（不予受理应当告知理由）。</w:t>
            </w:r>
            <w:r w:rsidRPr="00ED090B">
              <w:rPr>
                <w:rFonts w:eastAsia="仿宋_GB2312" w:hint="eastAsia"/>
                <w:kern w:val="0"/>
                <w:sz w:val="20"/>
                <w:szCs w:val="20"/>
              </w:rPr>
              <w:t>（行政审批办公室）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审查责任：审查申请材料，现场询问和查证，实地核实有关资料。</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决定责任：单位审查规划要求，作出初审意见决定，法定告知（不予同意的应当书面告知理由）。（新材料产业发展科）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送达责任：准予同意的，将初审意见和申请人全部材料报送上级行政机关；不予同意的，送达不予同意决定书。</w:t>
            </w:r>
            <w:r w:rsidRPr="00ED090B">
              <w:rPr>
                <w:rFonts w:eastAsia="仿宋_GB2312" w:hint="eastAsia"/>
                <w:kern w:val="0"/>
                <w:sz w:val="20"/>
                <w:szCs w:val="20"/>
              </w:rPr>
              <w:t>（行政审批办公室）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监管责任：加强项目建设的监督检查，确保有关规划严格落实。（新材料产业发展科）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年主席令第七号公布）第三十条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年主席令第七号公布）第三十二条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年主席令第七号公布）第三十四条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2-3.</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行政机关对行政许可申请进行审</w:t>
            </w:r>
            <w:r w:rsidRPr="00ED090B">
              <w:rPr>
                <w:rFonts w:eastAsia="仿宋_GB2312"/>
                <w:color w:val="000000"/>
                <w:kern w:val="0"/>
                <w:sz w:val="20"/>
                <w:szCs w:val="20"/>
              </w:rPr>
              <w:t>.</w:t>
            </w:r>
            <w:r w:rsidRPr="00ED090B">
              <w:rPr>
                <w:rFonts w:eastAsia="仿宋_GB2312" w:hint="eastAsia"/>
                <w:color w:val="000000"/>
                <w:kern w:val="0"/>
                <w:sz w:val="20"/>
                <w:szCs w:val="20"/>
              </w:rPr>
              <w:t>查后，除了当场作出行政许可决定的，应在法定期限内按照规定程序作出行政许可决定。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2-4.</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年主席令第七号公布）第三十八条</w:t>
            </w:r>
            <w:r w:rsidRPr="00ED090B">
              <w:rPr>
                <w:rFonts w:eastAsia="仿宋_GB2312"/>
                <w:color w:val="000000"/>
                <w:kern w:val="0"/>
                <w:sz w:val="20"/>
                <w:szCs w:val="20"/>
              </w:rPr>
              <w:t>“</w:t>
            </w:r>
            <w:r w:rsidRPr="00ED090B">
              <w:rPr>
                <w:rFonts w:eastAsia="仿宋_GB2312" w:hint="eastAsia"/>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年主席令第七号公布）第四十条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行政机关作出的准予行政许可决定，应当予以公开，公众有权查阅。</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年主席令第七号公布）第四十四条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行政机关作出准予行政许可的决定，应当自作出决定之日起十日内向申请人颁发、送达行政许可证件、或者加贴标签、加盖检验、检测、检疫印章。</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年主席令第七号公布）第六十一条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行政机关应当建立健全监督制度，通过核查反映被许可人从事行政许可事项活动情况的有关材料，履行监督责任。</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因不履行或不正确履行行政职责，有下列情形之一的，行政机关及相关工作人员应当承担相应的责任：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对符合法定受理条件的申请未予受理、审查的；（驻局纪检监察组）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未严格审查申报材料，对不符合有关法律法规的，予以审查审核同意的；（驻局纪检监察组）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监管不力或怠于履行职责的；（驻局纪检监察组）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擅自增设、变更审查程序或核准条件的；（驻局纪检监察组）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在审查监管中滥用职权、玩忽职守、徇私舞弊等其他违法行为的；（驻局纪检监察组）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其他违反法律法规规定的行为。（驻局纪检监察组）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号）第二十条：</w:t>
            </w:r>
            <w:r w:rsidRPr="00ED090B">
              <w:rPr>
                <w:rFonts w:eastAsia="仿宋_GB2312"/>
                <w:color w:val="000000"/>
                <w:kern w:val="0"/>
                <w:sz w:val="20"/>
                <w:szCs w:val="20"/>
              </w:rPr>
              <w:t>“</w:t>
            </w:r>
            <w:r w:rsidRPr="00ED090B">
              <w:rPr>
                <w:rFonts w:eastAsia="仿宋_GB2312" w:hint="eastAsia"/>
                <w:color w:val="000000"/>
                <w:kern w:val="0"/>
                <w:sz w:val="20"/>
                <w:szCs w:val="20"/>
              </w:rPr>
              <w:t>有下列行为之一的，给予记过、记大过处分；情节较重的，给予降级或者撤职处分；情节严重的，给予开除处分：（四）其他玩忽职守、贻误工作的行为。</w:t>
            </w:r>
            <w:r w:rsidRPr="00ED090B">
              <w:rPr>
                <w:rFonts w:eastAsia="仿宋_GB2312"/>
                <w:color w:val="000000"/>
                <w:kern w:val="0"/>
                <w:sz w:val="20"/>
                <w:szCs w:val="20"/>
              </w:rPr>
              <w:t>”</w:t>
            </w:r>
            <w:r w:rsidRPr="00ED090B">
              <w:rPr>
                <w:rFonts w:eastAsia="仿宋_GB2312" w:hint="eastAsia"/>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号）第二十三条：</w:t>
            </w:r>
            <w:r w:rsidRPr="00ED090B">
              <w:rPr>
                <w:rFonts w:eastAsia="仿宋_GB2312"/>
                <w:color w:val="000000"/>
                <w:kern w:val="0"/>
                <w:sz w:val="20"/>
                <w:szCs w:val="20"/>
              </w:rPr>
              <w:t>“</w:t>
            </w:r>
            <w:r w:rsidRPr="00ED090B">
              <w:rPr>
                <w:rFonts w:eastAsia="仿宋_GB2312" w:hint="eastAsia"/>
                <w:color w:val="000000"/>
                <w:kern w:val="0"/>
                <w:sz w:val="20"/>
                <w:szCs w:val="20"/>
              </w:rPr>
              <w:t>有贪污、索贿、受贿、行贿、介绍贿赂、挪用公款、利用职务之便为自己或者他人谋取私利、巨额财产来源不明等违反廉政纪律行为的，给予记过或者记大过处分；情节较重的，给予降级或者撤职处分；情节严重的，给予开除处分。</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号）第二十五条：</w:t>
            </w:r>
            <w:r w:rsidRPr="00ED090B">
              <w:rPr>
                <w:rFonts w:eastAsia="仿宋_GB2312"/>
                <w:color w:val="000000"/>
                <w:kern w:val="0"/>
                <w:sz w:val="20"/>
                <w:szCs w:val="20"/>
              </w:rPr>
              <w:t>“</w:t>
            </w:r>
            <w:r w:rsidRPr="00ED090B">
              <w:rPr>
                <w:rFonts w:eastAsia="仿宋_GB2312" w:hint="eastAsia"/>
                <w:color w:val="000000"/>
                <w:kern w:val="0"/>
                <w:sz w:val="20"/>
                <w:szCs w:val="20"/>
              </w:rPr>
              <w:t>有下列行为之一的，给予记过或者记大过处分；情节较重的，给予降级或者撤职处分；情节严重的，给予开除处分：（五）其他滥用职权，侵害公民、法人或者其他组织合法权益的行为。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号）第二十六条：</w:t>
            </w:r>
            <w:r w:rsidRPr="00ED090B">
              <w:rPr>
                <w:rFonts w:eastAsia="仿宋_GB2312"/>
                <w:color w:val="000000"/>
                <w:kern w:val="0"/>
                <w:sz w:val="20"/>
                <w:szCs w:val="20"/>
              </w:rPr>
              <w:t>“</w:t>
            </w:r>
            <w:r w:rsidRPr="00ED090B">
              <w:rPr>
                <w:rFonts w:eastAsia="仿宋_GB2312" w:hint="eastAsia"/>
                <w:color w:val="000000"/>
                <w:kern w:val="0"/>
                <w:sz w:val="20"/>
                <w:szCs w:val="20"/>
              </w:rPr>
              <w:t>泄露国家秘密、工作秘密，或者泄露因履行职责掌握的商业秘密、个人隐私，造成不良后果的，给予警告、记过或者记大过处分；情节较重的，给予降级或者撤职处分；情节严重的，给予开除处分。</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号）第二十八条：</w:t>
            </w:r>
            <w:r w:rsidRPr="00ED090B">
              <w:rPr>
                <w:rFonts w:eastAsia="仿宋_GB2312"/>
                <w:color w:val="000000"/>
                <w:kern w:val="0"/>
                <w:sz w:val="20"/>
                <w:szCs w:val="20"/>
              </w:rPr>
              <w:t>“</w:t>
            </w:r>
            <w:r w:rsidRPr="00ED090B">
              <w:rPr>
                <w:rFonts w:eastAsia="仿宋_GB2312" w:hint="eastAsia"/>
                <w:color w:val="000000"/>
                <w:kern w:val="0"/>
                <w:sz w:val="20"/>
                <w:szCs w:val="20"/>
              </w:rPr>
              <w:t>严重违反公务员职业道德，工作作风懈怠、工作态度恶劣，造成不良影响的，给予警告、记过或者记大过处分。</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7</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行政检查</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节能监察（监测）</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【法律】《中华人民共和国节约能源法》（主席令第九十号，</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日发布，</w:t>
            </w:r>
            <w:r w:rsidRPr="00ED090B">
              <w:rPr>
                <w:rFonts w:eastAsia="仿宋_GB2312"/>
                <w:color w:val="000000"/>
                <w:kern w:val="0"/>
                <w:sz w:val="20"/>
                <w:szCs w:val="20"/>
              </w:rPr>
              <w:t>1998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w:t>
            </w:r>
            <w:r w:rsidRPr="00ED090B">
              <w:rPr>
                <w:rFonts w:eastAsia="仿宋_GB2312"/>
                <w:color w:val="000000"/>
                <w:kern w:val="0"/>
                <w:sz w:val="20"/>
                <w:szCs w:val="20"/>
              </w:rPr>
              <w:t xml:space="preserve"> 2016</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w:t>
            </w:r>
            <w:r w:rsidRPr="00ED090B">
              <w:rPr>
                <w:rFonts w:eastAsia="仿宋_GB2312" w:hint="eastAsia"/>
                <w:color w:val="000000"/>
                <w:kern w:val="0"/>
                <w:sz w:val="20"/>
                <w:szCs w:val="20"/>
              </w:rPr>
              <w:t>日主席令第四十八号修改，自</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日施行）第十二条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县级以上人民政府管理节能工作的部门和有关部门应当在各自的职责范围内，加强对节能法律、法规和节能标准执行情况的监督检查，依法查处违法用能行为。</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【地方性法规】《广西壮族自治区实施〈中华人民共和国节约能源法〉办法》（</w:t>
            </w:r>
            <w:r w:rsidRPr="00ED090B">
              <w:rPr>
                <w:rFonts w:eastAsia="仿宋_GB2312"/>
                <w:color w:val="000000"/>
                <w:kern w:val="0"/>
                <w:sz w:val="20"/>
                <w:szCs w:val="20"/>
              </w:rPr>
              <w:t>2013</w:t>
            </w:r>
            <w:r w:rsidRPr="00ED090B">
              <w:rPr>
                <w:rFonts w:eastAsia="仿宋_GB2312" w:hint="eastAsia"/>
                <w:color w:val="000000"/>
                <w:kern w:val="0"/>
                <w:sz w:val="20"/>
                <w:szCs w:val="20"/>
              </w:rPr>
              <w:t>年</w:t>
            </w:r>
            <w:r w:rsidRPr="00ED090B">
              <w:rPr>
                <w:rFonts w:eastAsia="仿宋_GB2312"/>
                <w:color w:val="000000"/>
                <w:kern w:val="0"/>
                <w:sz w:val="20"/>
                <w:szCs w:val="20"/>
              </w:rPr>
              <w:t>5</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日广西壮族自治区第十二届人民代表大会常务委员会公告第</w:t>
            </w:r>
            <w:r w:rsidRPr="00ED090B">
              <w:rPr>
                <w:rFonts w:eastAsia="仿宋_GB2312"/>
                <w:color w:val="000000"/>
                <w:kern w:val="0"/>
                <w:sz w:val="20"/>
                <w:szCs w:val="20"/>
              </w:rPr>
              <w:t>7</w:t>
            </w:r>
            <w:r w:rsidRPr="00ED090B">
              <w:rPr>
                <w:rFonts w:eastAsia="仿宋_GB2312" w:hint="eastAsia"/>
                <w:color w:val="000000"/>
                <w:kern w:val="0"/>
                <w:sz w:val="20"/>
                <w:szCs w:val="20"/>
              </w:rPr>
              <w:t>号公布</w:t>
            </w:r>
            <w:r w:rsidRPr="00ED090B">
              <w:rPr>
                <w:rFonts w:eastAsia="仿宋_GB2312"/>
                <w:color w:val="000000"/>
                <w:kern w:val="0"/>
                <w:sz w:val="20"/>
                <w:szCs w:val="20"/>
              </w:rPr>
              <w:t xml:space="preserve"> </w:t>
            </w:r>
            <w:r w:rsidRPr="00ED090B">
              <w:rPr>
                <w:rFonts w:eastAsia="仿宋_GB2312" w:hint="eastAsia"/>
                <w:color w:val="000000"/>
                <w:kern w:val="0"/>
                <w:sz w:val="20"/>
                <w:szCs w:val="20"/>
              </w:rPr>
              <w:t>自</w:t>
            </w:r>
            <w:r w:rsidRPr="00ED090B">
              <w:rPr>
                <w:rFonts w:eastAsia="仿宋_GB2312"/>
                <w:color w:val="000000"/>
                <w:kern w:val="0"/>
                <w:sz w:val="20"/>
                <w:szCs w:val="20"/>
              </w:rPr>
              <w:t>2013</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日起施行）第五条　县级以上人民政府应当将节能工作纳入国民经济和社会发展规划，加强对节能工作的领导，部署、协调、监督、检查、推动节能工作。县级以上人民政府发展和改革部门综合协调本行政区域节能监督管理工作。工业和信息化、科学技术、住房和城乡建设、交通运输、农业、林业、质量技术监督等部门以及管理机关事务的机构在各自的职责范围内负责节能技术开发、推广和节能监督管理工作。县级以上人民政府发展和改革部门、各节能监督管理部门根据职责和工作需要，可以依法委托节能监察机构具体实施日常的节能监督管理工作。</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【部门规章】《工业节能管理办法》（</w:t>
            </w:r>
            <w:r w:rsidRPr="00ED090B">
              <w:rPr>
                <w:rFonts w:eastAsia="仿宋_GB2312"/>
                <w:color w:val="000000"/>
                <w:kern w:val="0"/>
                <w:sz w:val="20"/>
                <w:szCs w:val="20"/>
              </w:rPr>
              <w:t>2016</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日，中华人民共和国工业和信息化委员会令第</w:t>
            </w:r>
            <w:r w:rsidRPr="00ED090B">
              <w:rPr>
                <w:rFonts w:eastAsia="仿宋_GB2312"/>
                <w:color w:val="000000"/>
                <w:kern w:val="0"/>
                <w:sz w:val="20"/>
                <w:szCs w:val="20"/>
              </w:rPr>
              <w:t>33</w:t>
            </w:r>
            <w:r w:rsidRPr="00ED090B">
              <w:rPr>
                <w:rFonts w:eastAsia="仿宋_GB2312" w:hint="eastAsia"/>
                <w:color w:val="000000"/>
                <w:kern w:val="0"/>
                <w:sz w:val="20"/>
                <w:szCs w:val="20"/>
              </w:rPr>
              <w:t>号公布</w:t>
            </w:r>
            <w:r w:rsidRPr="00ED090B">
              <w:rPr>
                <w:rFonts w:eastAsia="仿宋_GB2312"/>
                <w:color w:val="000000"/>
                <w:kern w:val="0"/>
                <w:sz w:val="20"/>
                <w:szCs w:val="20"/>
              </w:rPr>
              <w:t xml:space="preserve"> </w:t>
            </w:r>
            <w:r w:rsidRPr="00ED090B">
              <w:rPr>
                <w:rFonts w:eastAsia="仿宋_GB2312" w:hint="eastAsia"/>
                <w:color w:val="000000"/>
                <w:kern w:val="0"/>
                <w:sz w:val="20"/>
                <w:szCs w:val="20"/>
              </w:rPr>
              <w:t>自</w:t>
            </w:r>
            <w:r w:rsidRPr="00ED090B">
              <w:rPr>
                <w:rFonts w:eastAsia="仿宋_GB2312"/>
                <w:color w:val="000000"/>
                <w:kern w:val="0"/>
                <w:sz w:val="20"/>
                <w:szCs w:val="20"/>
              </w:rPr>
              <w:t>2016</w:t>
            </w:r>
            <w:r w:rsidRPr="00ED090B">
              <w:rPr>
                <w:rFonts w:eastAsia="仿宋_GB2312" w:hint="eastAsia"/>
                <w:color w:val="000000"/>
                <w:kern w:val="0"/>
                <w:sz w:val="20"/>
                <w:szCs w:val="20"/>
              </w:rPr>
              <w:t>年</w:t>
            </w:r>
            <w:r w:rsidRPr="00ED090B">
              <w:rPr>
                <w:rFonts w:eastAsia="仿宋_GB2312"/>
                <w:color w:val="000000"/>
                <w:kern w:val="0"/>
                <w:sz w:val="20"/>
                <w:szCs w:val="20"/>
              </w:rPr>
              <w:t>6</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日起施行）第十九条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各级工业和信息化主管部门应当组织节能监察机构，对工业企业执行节能法律法规情况、强制性单位产品能耗限额及其他强制性节能标准贯彻执行情况、落后用能工艺技术设备（产品）淘汰情况、固定资产投资项目节能评估和审查意见落实情况、节能服务机构执行节能法律法规情况等开展节能监察。</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选案阶段责任：根据举报或上级安排以及日常管理中发现的问题确定进行检查。（能源与综合利用科）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检查阶段责任：检查应按有关程序进行，指定专人负责，及时组织调查取证，与当事人有直接利害关系的应当回避。检查人员不得少于两人，调查时应出示执法证件，允许当事人辩解陈述。检查人员应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审查环节责任：对违法事实、证据资料、调查程序、法律适用、当事人陈述理由等进行审查，提出初步处理意见。（能源与综合利用科）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告知环节责任：对违法事实、处理依据、处理意见告知，听取当事人陈述申辩。（能源与综合利用科）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决定环节责任：根据违法事实以及当事人陈述意见作出处理决定，重大案件应组织集体审议。（能源与综合利用科）</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【地方政府规章】《广西壮族自治区行政执法程序规定》（</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5</w:t>
            </w:r>
            <w:r w:rsidRPr="00ED090B">
              <w:rPr>
                <w:rFonts w:eastAsia="仿宋_GB2312" w:hint="eastAsia"/>
                <w:color w:val="000000"/>
                <w:kern w:val="0"/>
                <w:sz w:val="20"/>
                <w:szCs w:val="20"/>
              </w:rPr>
              <w:t>日自治区人民政府第</w:t>
            </w:r>
            <w:r w:rsidRPr="00ED090B">
              <w:rPr>
                <w:rFonts w:eastAsia="仿宋_GB2312"/>
                <w:color w:val="000000"/>
                <w:kern w:val="0"/>
                <w:sz w:val="20"/>
                <w:szCs w:val="20"/>
              </w:rPr>
              <w:t>8</w:t>
            </w:r>
            <w:r w:rsidRPr="00ED090B">
              <w:rPr>
                <w:rFonts w:eastAsia="仿宋_GB2312" w:hint="eastAsia"/>
                <w:color w:val="000000"/>
                <w:kern w:val="0"/>
                <w:sz w:val="20"/>
                <w:szCs w:val="20"/>
              </w:rPr>
              <w:t>次常务会议通过）第三十条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【地方政府规章】《广西壮族自治区行政执法程序规定》（</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5</w:t>
            </w:r>
            <w:r w:rsidRPr="00ED090B">
              <w:rPr>
                <w:rFonts w:eastAsia="仿宋_GB2312" w:hint="eastAsia"/>
                <w:color w:val="000000"/>
                <w:kern w:val="0"/>
                <w:sz w:val="20"/>
                <w:szCs w:val="20"/>
              </w:rPr>
              <w:t>日自治区人民政府第</w:t>
            </w:r>
            <w:r w:rsidRPr="00ED090B">
              <w:rPr>
                <w:rFonts w:eastAsia="仿宋_GB2312"/>
                <w:color w:val="000000"/>
                <w:kern w:val="0"/>
                <w:sz w:val="20"/>
                <w:szCs w:val="20"/>
              </w:rPr>
              <w:t>8</w:t>
            </w:r>
            <w:r w:rsidRPr="00ED090B">
              <w:rPr>
                <w:rFonts w:eastAsia="仿宋_GB2312" w:hint="eastAsia"/>
                <w:color w:val="000000"/>
                <w:kern w:val="0"/>
                <w:sz w:val="20"/>
                <w:szCs w:val="20"/>
              </w:rPr>
              <w:t>次常务会议通过）第三十三条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对情节复杂或者重大违法行为给予行政处罚的，行政执法机关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参照《行政处罚法》第四十条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行政处罚决定书应当在宣告后当场交付当事人；当事人不在场的，行政机关应当在七日内依照民事诉讼法的有关规定，将行政处罚决定书送达当事人。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不履行或不正确履行职责，对节能监察没有进行合法指导和监督的。（驻局纪检监察组）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在监督检查中玩忽职守、徇私舞弊的。（驻局纪检监察组）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在监督检查中滥用职权，谋取不正当利益和发生腐败行为的。（驻局纪检监察组）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号）第二十条有下列行为之一的，给予记过、记大过处分；情节较重的，给予降级或者撤职处分；情节严重的，给予开除处分：（四）其他玩忽职守、贻误工作的行为。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同</w:t>
            </w:r>
            <w:r w:rsidRPr="00ED090B">
              <w:rPr>
                <w:rFonts w:eastAsia="仿宋_GB2312"/>
                <w:color w:val="000000"/>
                <w:kern w:val="0"/>
                <w:sz w:val="20"/>
                <w:szCs w:val="20"/>
              </w:rPr>
              <w:t>1.</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8</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行政检查</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散装水泥发展和应用情况检查</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新材料产业发展科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【地方性法规】《广西壮族自治区促进散装水泥发展和应用条例》（自治区人大常委会十二届第</w:t>
            </w:r>
            <w:r w:rsidRPr="00ED090B">
              <w:rPr>
                <w:rFonts w:eastAsia="仿宋_GB2312"/>
                <w:color w:val="000000"/>
                <w:kern w:val="0"/>
                <w:sz w:val="20"/>
                <w:szCs w:val="20"/>
              </w:rPr>
              <w:t>32</w:t>
            </w:r>
            <w:r w:rsidRPr="00ED090B">
              <w:rPr>
                <w:rFonts w:eastAsia="仿宋_GB2312" w:hint="eastAsia"/>
                <w:color w:val="000000"/>
                <w:kern w:val="0"/>
                <w:sz w:val="20"/>
                <w:szCs w:val="20"/>
              </w:rPr>
              <w:t>号公告，</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日通过，</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五条：县级以上人民政府确定的散装水泥主管部门负责本行政区域散装水泥、预拌混凝土、预拌砂浆发展和应用的监督管理。具体监督管理工作由散装水泥管理机构承担。所需工作经费纳入本级财政预算。第二十二条：县级以上人民政府散装水泥主管部门应当加强对散装水泥发展和应用工作的组织协调和指导，提供散装水泥生产、运输、储存、使用等方面的信息咨询服务。散装水泥管理机构应当依法对散装水泥发展和应用情况进行监督检查。</w:t>
            </w:r>
          </w:p>
        </w:tc>
        <w:tc>
          <w:tcPr>
            <w:tcW w:w="2552" w:type="dxa"/>
            <w:tcBorders>
              <w:top w:val="nil"/>
              <w:left w:val="nil"/>
              <w:bottom w:val="single" w:sz="4" w:space="0" w:color="auto"/>
              <w:right w:val="single" w:sz="4" w:space="0" w:color="auto"/>
            </w:tcBorders>
            <w:vAlign w:val="center"/>
          </w:tcPr>
          <w:p w:rsidR="00A13FD4" w:rsidRPr="00ED090B" w:rsidRDefault="00A13FD4" w:rsidP="00ED090B">
            <w:pPr>
              <w:widowControl/>
              <w:tabs>
                <w:tab w:val="left" w:pos="312"/>
              </w:tabs>
              <w:adjustRightInd w:val="0"/>
              <w:snapToGrid w:val="0"/>
              <w:ind w:firstLineChars="200" w:firstLine="400"/>
              <w:rPr>
                <w:rFonts w:eastAsia="仿宋_GB2312"/>
                <w:color w:val="000000"/>
                <w:kern w:val="0"/>
                <w:sz w:val="20"/>
                <w:szCs w:val="20"/>
              </w:rPr>
            </w:pPr>
            <w:r>
              <w:rPr>
                <w:rFonts w:eastAsia="仿宋_GB2312"/>
                <w:color w:val="000000"/>
                <w:kern w:val="0"/>
                <w:sz w:val="20"/>
                <w:szCs w:val="20"/>
              </w:rPr>
              <w:t>1.</w:t>
            </w:r>
            <w:r w:rsidRPr="00ED090B">
              <w:rPr>
                <w:rFonts w:eastAsia="仿宋_GB2312" w:hint="eastAsia"/>
                <w:color w:val="000000"/>
                <w:kern w:val="0"/>
                <w:sz w:val="20"/>
                <w:szCs w:val="20"/>
              </w:rPr>
              <w:t>选案阶段责任：根据举报或上级安排以及日常管理中发现的问题确定进行检查。（新材料产业发展科）</w:t>
            </w:r>
          </w:p>
          <w:p w:rsidR="00A13FD4" w:rsidRPr="00ED090B" w:rsidRDefault="00A13FD4" w:rsidP="00ED090B">
            <w:pPr>
              <w:widowControl/>
              <w:tabs>
                <w:tab w:val="left" w:pos="312"/>
              </w:tabs>
              <w:adjustRightInd w:val="0"/>
              <w:snapToGrid w:val="0"/>
              <w:ind w:firstLineChars="200" w:firstLine="400"/>
              <w:rPr>
                <w:rFonts w:eastAsia="仿宋_GB2312"/>
                <w:color w:val="000000"/>
                <w:kern w:val="0"/>
                <w:sz w:val="20"/>
                <w:szCs w:val="20"/>
              </w:rPr>
            </w:pPr>
            <w:r>
              <w:rPr>
                <w:rFonts w:eastAsia="仿宋_GB2312"/>
                <w:color w:val="000000"/>
                <w:kern w:val="0"/>
                <w:sz w:val="20"/>
                <w:szCs w:val="20"/>
              </w:rPr>
              <w:t>2.</w:t>
            </w:r>
            <w:r w:rsidRPr="00ED090B">
              <w:rPr>
                <w:rFonts w:eastAsia="仿宋_GB2312" w:hint="eastAsia"/>
                <w:color w:val="000000"/>
                <w:kern w:val="0"/>
                <w:sz w:val="20"/>
                <w:szCs w:val="20"/>
              </w:rPr>
              <w:t>检查阶段责任：检查应按有关程序进行，指定专人负责，及时组织调查取证，与当事人有直接利害关系的应当回避。检查人员不得少于两人，调查时应出示执法证件，允许当事人辩解陈述。检查人员应保守有关秘密。（新材料产业发展科）</w:t>
            </w:r>
          </w:p>
          <w:p w:rsidR="00A13FD4" w:rsidRPr="00ED090B" w:rsidRDefault="00A13FD4" w:rsidP="00ED090B">
            <w:pPr>
              <w:widowControl/>
              <w:tabs>
                <w:tab w:val="left" w:pos="312"/>
              </w:tabs>
              <w:adjustRightInd w:val="0"/>
              <w:snapToGrid w:val="0"/>
              <w:ind w:firstLineChars="200" w:firstLine="400"/>
              <w:rPr>
                <w:rFonts w:eastAsia="仿宋_GB2312"/>
                <w:color w:val="000000"/>
                <w:kern w:val="0"/>
                <w:sz w:val="20"/>
                <w:szCs w:val="20"/>
              </w:rPr>
            </w:pPr>
            <w:r>
              <w:rPr>
                <w:rFonts w:eastAsia="仿宋_GB2312"/>
                <w:color w:val="000000"/>
                <w:kern w:val="0"/>
                <w:sz w:val="20"/>
                <w:szCs w:val="20"/>
              </w:rPr>
              <w:t>3.</w:t>
            </w:r>
            <w:r w:rsidRPr="00ED090B">
              <w:rPr>
                <w:rFonts w:eastAsia="仿宋_GB2312" w:hint="eastAsia"/>
                <w:color w:val="000000"/>
                <w:kern w:val="0"/>
                <w:sz w:val="20"/>
                <w:szCs w:val="20"/>
              </w:rPr>
              <w:t>审查环节责任：对违法事实、证据资料、调查程序、法律适用、当事人陈述理由等进行审查，提出初步处理意见。（新材料产业发展科）</w:t>
            </w:r>
          </w:p>
          <w:p w:rsidR="00A13FD4" w:rsidRPr="00ED090B" w:rsidRDefault="00A13FD4" w:rsidP="00ED090B">
            <w:pPr>
              <w:widowControl/>
              <w:tabs>
                <w:tab w:val="left" w:pos="312"/>
              </w:tabs>
              <w:adjustRightInd w:val="0"/>
              <w:snapToGrid w:val="0"/>
              <w:ind w:firstLineChars="200" w:firstLine="400"/>
              <w:rPr>
                <w:rFonts w:eastAsia="仿宋_GB2312"/>
                <w:color w:val="000000"/>
                <w:kern w:val="0"/>
                <w:sz w:val="20"/>
                <w:szCs w:val="20"/>
              </w:rPr>
            </w:pPr>
            <w:r>
              <w:rPr>
                <w:rFonts w:eastAsia="仿宋_GB2312"/>
                <w:color w:val="000000"/>
                <w:kern w:val="0"/>
                <w:sz w:val="20"/>
                <w:szCs w:val="20"/>
              </w:rPr>
              <w:t>4.</w:t>
            </w:r>
            <w:r w:rsidRPr="00ED090B">
              <w:rPr>
                <w:rFonts w:eastAsia="仿宋_GB2312" w:hint="eastAsia"/>
                <w:color w:val="000000"/>
                <w:kern w:val="0"/>
                <w:sz w:val="20"/>
                <w:szCs w:val="20"/>
              </w:rPr>
              <w:t>告知环节责任：对违法事实、处理依据、处理意见告知，听取当事人陈述申辩。（新材料产业发展科）</w:t>
            </w:r>
          </w:p>
          <w:p w:rsidR="00A13FD4" w:rsidRPr="00ED090B" w:rsidRDefault="00A13FD4" w:rsidP="00ED090B">
            <w:pPr>
              <w:widowControl/>
              <w:tabs>
                <w:tab w:val="left" w:pos="312"/>
              </w:tabs>
              <w:adjustRightInd w:val="0"/>
              <w:snapToGrid w:val="0"/>
              <w:ind w:firstLineChars="200" w:firstLine="400"/>
              <w:rPr>
                <w:rFonts w:eastAsia="仿宋_GB2312"/>
                <w:color w:val="000000"/>
                <w:kern w:val="0"/>
                <w:sz w:val="20"/>
                <w:szCs w:val="20"/>
              </w:rPr>
            </w:pPr>
            <w:r>
              <w:rPr>
                <w:rFonts w:eastAsia="仿宋_GB2312"/>
                <w:color w:val="000000"/>
                <w:kern w:val="0"/>
                <w:sz w:val="20"/>
                <w:szCs w:val="20"/>
              </w:rPr>
              <w:t>5.</w:t>
            </w:r>
            <w:r w:rsidRPr="00ED090B">
              <w:rPr>
                <w:rFonts w:eastAsia="仿宋_GB2312" w:hint="eastAsia"/>
                <w:color w:val="000000"/>
                <w:kern w:val="0"/>
                <w:sz w:val="20"/>
                <w:szCs w:val="20"/>
              </w:rPr>
              <w:t>决定环节责任：根据违法事实以及当事人陈述意见作出处理决定，重大案件应组织集体审议。（新材料产业发展科）</w:t>
            </w:r>
          </w:p>
          <w:p w:rsidR="00A13FD4" w:rsidRPr="00ED090B" w:rsidRDefault="00A13FD4" w:rsidP="002D5E08">
            <w:pPr>
              <w:widowControl/>
              <w:adjustRightInd w:val="0"/>
              <w:snapToGrid w:val="0"/>
              <w:rPr>
                <w:rFonts w:eastAsia="仿宋_GB2312"/>
                <w:color w:val="000000"/>
                <w:kern w:val="0"/>
                <w:sz w:val="20"/>
                <w:szCs w:val="20"/>
              </w:rPr>
            </w:pP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【地方政府规章】《广西壮族自治区行政执法程序规定》（</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5</w:t>
            </w:r>
            <w:r w:rsidRPr="00ED090B">
              <w:rPr>
                <w:rFonts w:eastAsia="仿宋_GB2312" w:hint="eastAsia"/>
                <w:color w:val="000000"/>
                <w:kern w:val="0"/>
                <w:sz w:val="20"/>
                <w:szCs w:val="20"/>
              </w:rPr>
              <w:t>日自治区人民政府第</w:t>
            </w:r>
            <w:r w:rsidRPr="00ED090B">
              <w:rPr>
                <w:rFonts w:eastAsia="仿宋_GB2312"/>
                <w:color w:val="000000"/>
                <w:kern w:val="0"/>
                <w:sz w:val="20"/>
                <w:szCs w:val="20"/>
              </w:rPr>
              <w:t>8</w:t>
            </w:r>
            <w:r w:rsidRPr="00ED090B">
              <w:rPr>
                <w:rFonts w:eastAsia="仿宋_GB2312" w:hint="eastAsia"/>
                <w:color w:val="000000"/>
                <w:kern w:val="0"/>
                <w:sz w:val="20"/>
                <w:szCs w:val="20"/>
              </w:rPr>
              <w:t>次常务会议通过）第三十条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执法机关调查、收集证据应遵守下列规定：（一）调查、收集证据的行政执法人员应不少于两人；（二）调查、收集证据应制作调查笔录，笔录经被调查人核对无误后，由调查人和被调查人签名或者盖章，被调查人拒绝签名或者盖章的，由调查人在调查笔录上注明情况；（三）现场勘验检查应通知相对人或其代理人到场，相对人或其代理人拒不到场的，可邀请在场无利害关系的其他人员一至二人见证，勘验检查时，可对现场进行测量、拍照、录音、录像、抽取样品、询问在场人；勘验检查应制作勘验检查笔录，载明勘验检查的时间、地点、对象、内容、结果，勘验笔录经相对人或其代理人核对无误后，由勘验检查人、相对人或其代理人、被邀请的见证人签名或者盖章；（四）涉及专门性问题的，应由法定部门鉴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【地方政府规章】《广西壮族自治区行政执法程序规定》（</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5</w:t>
            </w:r>
            <w:r w:rsidRPr="00ED090B">
              <w:rPr>
                <w:rFonts w:eastAsia="仿宋_GB2312" w:hint="eastAsia"/>
                <w:color w:val="000000"/>
                <w:kern w:val="0"/>
                <w:sz w:val="20"/>
                <w:szCs w:val="20"/>
              </w:rPr>
              <w:t>日自治区人民政府第</w:t>
            </w:r>
            <w:r w:rsidRPr="00ED090B">
              <w:rPr>
                <w:rFonts w:eastAsia="仿宋_GB2312"/>
                <w:color w:val="000000"/>
                <w:kern w:val="0"/>
                <w:sz w:val="20"/>
                <w:szCs w:val="20"/>
              </w:rPr>
              <w:t>8</w:t>
            </w:r>
            <w:r w:rsidRPr="00ED090B">
              <w:rPr>
                <w:rFonts w:eastAsia="仿宋_GB2312" w:hint="eastAsia"/>
                <w:color w:val="000000"/>
                <w:kern w:val="0"/>
                <w:sz w:val="20"/>
                <w:szCs w:val="20"/>
              </w:rPr>
              <w:t>次常务会议通过）第三十三条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办案人员应向所在行政执法机关提出调查报告和处理意见，并送本机关法制工作机构或本机关指定的其他机构进行审核；审核机构应在七日内审核完毕，连同审核意见一并报送本机关负责人进行审查，按下列规定分别处理（一）违法事实清楚，证据确凿，依法应受处罚的，根据情节轻重及具体情况，作出行政处罚决定；（二）没有违法事实或者违法行为轻微，依法不应追究法律责任的，作出撤销案件的决定；（三）证据不足的，应责令补充调查，补充调查应在退回之日起十日内结束，经补充调查，证据仍然不足的，作出撤销案件的决定。撤销案件依法应报上级行政机关批准的，经批准后予以撤销。接受委托办理的违法案件需要撤销的，应报告委托机关批准；（四）相对人的行为属于民事侵权行为的，告知被侵权人依法向人民法院起诉；（五）相对人的行为已触犯治安管理处罚条例或者已构成犯罪的，提请公安机关或移送司法机关依法处理。</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对情节复杂或者重大违法行为给予行政处罚的，行政执法机关负责人应当集体讨论决定。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参照《行政处罚法》第四十条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行政处罚决定书应当在宣告后当场交付当事人；当事人不在场的，行政机关应当在七日内依照民事诉讼法的有关规定，将行政处罚决定书送达当事人。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不履行或不正确履行职责，对散装水泥发展和应用情况没有进行合法指导和监督的。（驻局纪检监察组）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在监督检查中玩忽职守、徇私舞弊的。（驻局纪检监察组）</w:t>
            </w:r>
            <w:r w:rsidRPr="00ED090B">
              <w:rPr>
                <w:rFonts w:eastAsia="仿宋_GB2312"/>
                <w:color w:val="000000"/>
                <w:kern w:val="0"/>
                <w:sz w:val="20"/>
                <w:szCs w:val="20"/>
              </w:rPr>
              <w:t>3.</w:t>
            </w:r>
            <w:r w:rsidRPr="00ED090B">
              <w:rPr>
                <w:rFonts w:eastAsia="仿宋_GB2312" w:hint="eastAsia"/>
                <w:color w:val="000000"/>
                <w:kern w:val="0"/>
                <w:sz w:val="20"/>
                <w:szCs w:val="20"/>
              </w:rPr>
              <w:t>在监督检查中滥用职权，谋取不正当利益和发生腐败行为的。（驻局纪检监察组）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号）第二十条有下列行为之一的，给予记过、记大过处分；情节较重的，给予降级或者撤职处分；情节严重的，给予开除处分：（四）其他玩忽职守、贻误工作的行为。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Pr>
                <w:rFonts w:eastAsia="仿宋_GB2312"/>
                <w:color w:val="000000"/>
                <w:kern w:val="0"/>
                <w:sz w:val="20"/>
                <w:szCs w:val="20"/>
              </w:rPr>
              <w:t>2</w:t>
            </w:r>
            <w:r w:rsidRPr="00ED090B">
              <w:rPr>
                <w:rFonts w:eastAsia="仿宋_GB2312"/>
                <w:color w:val="000000"/>
                <w:kern w:val="0"/>
                <w:sz w:val="20"/>
                <w:szCs w:val="20"/>
              </w:rPr>
              <w:t>.</w:t>
            </w:r>
            <w:r w:rsidRPr="00ED090B">
              <w:rPr>
                <w:rFonts w:eastAsia="仿宋_GB2312" w:hint="eastAsia"/>
                <w:color w:val="000000"/>
                <w:kern w:val="0"/>
                <w:sz w:val="20"/>
                <w:szCs w:val="20"/>
              </w:rPr>
              <w:t>【法规】《行政机关公务员处分条例》（国务院令第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【法规】《广西壮族自治区促进散装水泥发展和应用条例》（自治区人大常委会十二届第</w:t>
            </w:r>
            <w:r w:rsidRPr="00ED090B">
              <w:rPr>
                <w:rFonts w:eastAsia="仿宋_GB2312"/>
                <w:color w:val="000000"/>
                <w:kern w:val="0"/>
                <w:sz w:val="20"/>
                <w:szCs w:val="20"/>
              </w:rPr>
              <w:t>32</w:t>
            </w:r>
            <w:r w:rsidRPr="00ED090B">
              <w:rPr>
                <w:rFonts w:eastAsia="仿宋_GB2312" w:hint="eastAsia"/>
                <w:color w:val="000000"/>
                <w:kern w:val="0"/>
                <w:sz w:val="20"/>
                <w:szCs w:val="20"/>
              </w:rPr>
              <w:t>号公告，</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日通过，</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日起施行）第三十三条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县级以上人民政府散装水泥主管部门、散装水泥管理机构和其他有关行政主管部门及其工作人员违反本条例规定，有下列行为之一的，由有关部门按照管理权限责令改正，对直接负责的主管人员和其他直接责任人员依法给予行政处分；构成犯罪的，依法追究刑事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（一）未依法履行监督管理职责的；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（二）违反法律、行政法规的规定，采取资质管理等措施对散装水泥、预拌混凝土和预拌砂浆的生产、销售、使用进行干预和限制的；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（三）限定或者变相限定行政管理相对人购买、使用指定的水泥、预拌混凝土、预拌砂浆和水泥制品的；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（四）玩忽职守、滥用职权、徇私舞弊等其他违法行为的。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9</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行政强制</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电力设施周围或电力设施保护区内进行可能危及电力设施安全作业的强制</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【法律】《中华人民共和国电力法》（</w:t>
            </w:r>
            <w:r w:rsidRPr="00ED090B">
              <w:rPr>
                <w:rFonts w:eastAsia="仿宋_GB2312"/>
                <w:color w:val="000000"/>
                <w:kern w:val="0"/>
                <w:sz w:val="20"/>
                <w:szCs w:val="20"/>
              </w:rPr>
              <w:t>1995</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日主席令第</w:t>
            </w:r>
            <w:r w:rsidRPr="00ED090B">
              <w:rPr>
                <w:rFonts w:eastAsia="仿宋_GB2312"/>
                <w:color w:val="000000"/>
                <w:kern w:val="0"/>
                <w:sz w:val="20"/>
                <w:szCs w:val="20"/>
              </w:rPr>
              <w:t>90</w:t>
            </w:r>
            <w:r w:rsidRPr="00ED090B">
              <w:rPr>
                <w:rFonts w:eastAsia="仿宋_GB2312" w:hint="eastAsia"/>
                <w:color w:val="000000"/>
                <w:kern w:val="0"/>
                <w:sz w:val="20"/>
                <w:szCs w:val="20"/>
              </w:rPr>
              <w:t>号公布，自</w:t>
            </w: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日第十三届全国人民代表大会常务委员会第七次会议修正）第五十二条第二款</w:t>
            </w:r>
            <w:r w:rsidRPr="00ED090B">
              <w:rPr>
                <w:rFonts w:eastAsia="仿宋_GB2312"/>
                <w:color w:val="000000"/>
                <w:kern w:val="0"/>
                <w:sz w:val="20"/>
                <w:szCs w:val="20"/>
              </w:rPr>
              <w:t xml:space="preserve"> </w:t>
            </w:r>
            <w:r w:rsidRPr="00ED090B">
              <w:rPr>
                <w:rFonts w:eastAsia="仿宋_GB2312" w:hint="eastAsia"/>
                <w:color w:val="000000"/>
                <w:kern w:val="0"/>
                <w:sz w:val="20"/>
                <w:szCs w:val="20"/>
              </w:rPr>
              <w:t>在电力设施周围进行爆破及其他可能危及电力设施安全的作业的，应当按照国务院有关电力设施保护的规定，经批准并采取确保电力设施安全的措施后，方可进行作业。第五十四条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任何单位和个人需要在依法划定的电力设施保护区内进行可能危及电力设施安全的作业时，应当经电力管理部门批准并采取安全措施后，方可进行作业。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第六十八条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法第五十二条第二款和第五十四条规定，未经批准或者未采取安全措施在电力设施周围或者在依法划定的电力设施保护区内进行作业，危及电力设施安全的，由电力管理部门责令停止作业、恢复原状并赔偿损失。</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【行政法规】《电力设施保护条例》（</w:t>
            </w:r>
            <w:r w:rsidRPr="00ED090B">
              <w:rPr>
                <w:rFonts w:eastAsia="仿宋_GB2312"/>
                <w:color w:val="000000"/>
                <w:kern w:val="0"/>
                <w:sz w:val="20"/>
                <w:szCs w:val="20"/>
              </w:rPr>
              <w:t>1987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15</w:t>
            </w:r>
            <w:r w:rsidRPr="00ED090B">
              <w:rPr>
                <w:rFonts w:eastAsia="仿宋_GB2312" w:hint="eastAsia"/>
                <w:color w:val="000000"/>
                <w:kern w:val="0"/>
                <w:sz w:val="20"/>
                <w:szCs w:val="20"/>
              </w:rPr>
              <w:t>日国务院发布，自</w:t>
            </w:r>
            <w:r w:rsidRPr="00ED090B">
              <w:rPr>
                <w:rFonts w:eastAsia="仿宋_GB2312"/>
                <w:color w:val="000000"/>
                <w:kern w:val="0"/>
                <w:sz w:val="20"/>
                <w:szCs w:val="20"/>
              </w:rPr>
              <w:t>1987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15</w:t>
            </w:r>
            <w:r w:rsidRPr="00ED090B">
              <w:rPr>
                <w:rFonts w:eastAsia="仿宋_GB2312" w:hint="eastAsia"/>
                <w:color w:val="000000"/>
                <w:kern w:val="0"/>
                <w:sz w:val="20"/>
                <w:szCs w:val="20"/>
              </w:rPr>
              <w:t>日起施行，</w:t>
            </w:r>
            <w:r w:rsidRPr="00ED090B">
              <w:rPr>
                <w:rFonts w:eastAsia="仿宋_GB2312"/>
                <w:color w:val="000000"/>
                <w:kern w:val="0"/>
                <w:sz w:val="20"/>
                <w:szCs w:val="20"/>
              </w:rPr>
              <w:t>2011</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8</w:t>
            </w:r>
            <w:r w:rsidRPr="00ED090B">
              <w:rPr>
                <w:rFonts w:eastAsia="仿宋_GB2312" w:hint="eastAsia"/>
                <w:color w:val="000000"/>
                <w:kern w:val="0"/>
                <w:sz w:val="20"/>
                <w:szCs w:val="20"/>
              </w:rPr>
              <w:t>日国务院令第</w:t>
            </w:r>
            <w:r w:rsidRPr="00ED090B">
              <w:rPr>
                <w:rFonts w:eastAsia="仿宋_GB2312"/>
                <w:color w:val="000000"/>
                <w:kern w:val="0"/>
                <w:sz w:val="20"/>
                <w:szCs w:val="20"/>
              </w:rPr>
              <w:t>588</w:t>
            </w:r>
            <w:r w:rsidRPr="00ED090B">
              <w:rPr>
                <w:rFonts w:eastAsia="仿宋_GB2312" w:hint="eastAsia"/>
                <w:color w:val="000000"/>
                <w:kern w:val="0"/>
                <w:sz w:val="20"/>
                <w:szCs w:val="20"/>
              </w:rPr>
              <w:t>号修改）第二十六条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违反本条例规定，未经批准或未采取安全措施，在电力设施周围或在依法划定的电力设施保护区内进行爆破或其他作业，危及电力设施安全的，由电力管理部门责令停止作业、恢复原状并赔偿损失。</w:t>
            </w:r>
          </w:p>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第二十八条违反本条例规定，在依法划定的电力设施保护区内进行烧窑、烧荒、抛锚、拖锚、炸鱼、挖沙作业，危及电力设施安全的，由电力管理部门责令停止作业、恢复原状并赔偿损失。</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立案责任：检查发现未经批准在电力设施周围或在依法划定的电力设施保护区内进行作业的，予以立案并责令停止作业。（能源与综合利用科）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告知责任：告知当事人拟实施行政强制措施的决定及事实、理由或证据；当事人依法享有的陈诉权、申辩权。（能源与综合利用科）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执行责任：依照生效的行政强制措施决定，对违法行为强制停止作业、恢复原状并赔偿损失。（能源与综合利用科）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解除责任：及时作出解除停止作业决定。（能源与综合利用科）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【法律】《行政强制法》（</w:t>
            </w:r>
            <w:r w:rsidRPr="00ED090B">
              <w:rPr>
                <w:rFonts w:eastAsia="仿宋_GB2312"/>
                <w:color w:val="000000"/>
                <w:kern w:val="0"/>
                <w:sz w:val="20"/>
                <w:szCs w:val="20"/>
              </w:rPr>
              <w:t>2011</w:t>
            </w:r>
            <w:r w:rsidRPr="00ED090B">
              <w:rPr>
                <w:rFonts w:eastAsia="仿宋_GB2312" w:hint="eastAsia"/>
                <w:color w:val="000000"/>
                <w:kern w:val="0"/>
                <w:sz w:val="20"/>
                <w:szCs w:val="20"/>
              </w:rPr>
              <w:t>年</w:t>
            </w:r>
            <w:r w:rsidRPr="00ED090B">
              <w:rPr>
                <w:rFonts w:eastAsia="仿宋_GB2312"/>
                <w:color w:val="000000"/>
                <w:kern w:val="0"/>
                <w:sz w:val="20"/>
                <w:szCs w:val="20"/>
              </w:rPr>
              <w:t>6</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日通过）第十八条　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第二十四条　行政机关决定实施查封、扣押的，应当履行本法第十八条规定的程序，制作并当场交付查封、扣押决定书和清单。</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【法律】《行政强制法》（</w:t>
            </w:r>
            <w:r w:rsidRPr="00ED090B">
              <w:rPr>
                <w:rFonts w:eastAsia="仿宋_GB2312"/>
                <w:color w:val="000000"/>
                <w:kern w:val="0"/>
                <w:sz w:val="20"/>
                <w:szCs w:val="20"/>
              </w:rPr>
              <w:t>2011</w:t>
            </w:r>
            <w:r w:rsidRPr="00ED090B">
              <w:rPr>
                <w:rFonts w:eastAsia="仿宋_GB2312" w:hint="eastAsia"/>
                <w:color w:val="000000"/>
                <w:kern w:val="0"/>
                <w:sz w:val="20"/>
                <w:szCs w:val="20"/>
              </w:rPr>
              <w:t>年</w:t>
            </w:r>
            <w:r w:rsidRPr="00ED090B">
              <w:rPr>
                <w:rFonts w:eastAsia="仿宋_GB2312"/>
                <w:color w:val="000000"/>
                <w:kern w:val="0"/>
                <w:sz w:val="20"/>
                <w:szCs w:val="20"/>
              </w:rPr>
              <w:t>6</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日通过）第二十六条　对查封、扣押的场所、设施或者财物，行政机关应当妥善保管，不得使用或者损毁；造成损失的，应当承担赔偿责任。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【法律】《行政强制法》（</w:t>
            </w:r>
            <w:r w:rsidRPr="00ED090B">
              <w:rPr>
                <w:rFonts w:eastAsia="仿宋_GB2312"/>
                <w:color w:val="000000"/>
                <w:kern w:val="0"/>
                <w:sz w:val="20"/>
                <w:szCs w:val="20"/>
              </w:rPr>
              <w:t>2011</w:t>
            </w:r>
            <w:r w:rsidRPr="00ED090B">
              <w:rPr>
                <w:rFonts w:eastAsia="仿宋_GB2312" w:hint="eastAsia"/>
                <w:color w:val="000000"/>
                <w:kern w:val="0"/>
                <w:sz w:val="20"/>
                <w:szCs w:val="20"/>
              </w:rPr>
              <w:t>年</w:t>
            </w:r>
            <w:r w:rsidRPr="00ED090B">
              <w:rPr>
                <w:rFonts w:eastAsia="仿宋_GB2312"/>
                <w:color w:val="000000"/>
                <w:kern w:val="0"/>
                <w:sz w:val="20"/>
                <w:szCs w:val="20"/>
              </w:rPr>
              <w:t>6</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日通过）第二十五条　查封、扣押的期限不得超过三十日；情况复杂的，经行政机关负责人批准，可以延长，但是延长期限不得超过三十日。法律、行政法规另有规定的除外。</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延长查封、扣押的决定应当及时书面告知当事人，并说明理由。</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【法律】《行政强制法》（</w:t>
            </w:r>
            <w:r w:rsidRPr="00ED090B">
              <w:rPr>
                <w:rFonts w:eastAsia="仿宋_GB2312"/>
                <w:color w:val="000000"/>
                <w:kern w:val="0"/>
                <w:sz w:val="20"/>
                <w:szCs w:val="20"/>
              </w:rPr>
              <w:t>2011</w:t>
            </w:r>
            <w:r w:rsidRPr="00ED090B">
              <w:rPr>
                <w:rFonts w:eastAsia="仿宋_GB2312" w:hint="eastAsia"/>
                <w:color w:val="000000"/>
                <w:kern w:val="0"/>
                <w:sz w:val="20"/>
                <w:szCs w:val="20"/>
              </w:rPr>
              <w:t>年</w:t>
            </w:r>
            <w:r w:rsidRPr="00ED090B">
              <w:rPr>
                <w:rFonts w:eastAsia="仿宋_GB2312"/>
                <w:color w:val="000000"/>
                <w:kern w:val="0"/>
                <w:sz w:val="20"/>
                <w:szCs w:val="20"/>
              </w:rPr>
              <w:t>6</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日通过）第二十七条　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无法定依据或者超越法定权限实施行政强制的；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违反法定程序实施行政强制的；（驻局纪检监察组）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不具备行政执法资格实施行政强制的；（驻局纪检监察组）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在实施行政强制过程中滥用职权、玩忽职守、徇私舞弊的；（驻局纪检监察组）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利用行政强制权为单位或者个人谋取利益的；（驻局纪检监察组）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10</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对阻碍、拒绝节能监察的行政处罚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FF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【法律】《中华人民共和国节约能源法》（主席令第九十号，</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日发布，</w:t>
            </w:r>
            <w:r w:rsidRPr="00ED090B">
              <w:rPr>
                <w:rFonts w:eastAsia="仿宋_GB2312"/>
                <w:color w:val="000000"/>
                <w:kern w:val="0"/>
                <w:sz w:val="20"/>
                <w:szCs w:val="20"/>
              </w:rPr>
              <w:t>1998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w:t>
            </w:r>
            <w:r w:rsidRPr="00ED090B">
              <w:rPr>
                <w:rFonts w:eastAsia="仿宋_GB2312"/>
                <w:color w:val="000000"/>
                <w:kern w:val="0"/>
                <w:sz w:val="20"/>
                <w:szCs w:val="20"/>
              </w:rPr>
              <w:t xml:space="preserve"> 2016</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w:t>
            </w:r>
            <w:r w:rsidRPr="00ED090B">
              <w:rPr>
                <w:rFonts w:eastAsia="仿宋_GB2312" w:hint="eastAsia"/>
                <w:color w:val="000000"/>
                <w:kern w:val="0"/>
                <w:sz w:val="20"/>
                <w:szCs w:val="20"/>
              </w:rPr>
              <w:t>日主席令第四十八号修改，自</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日施行）第十二条县级以上人民政府管理节能工作的部门和有关部门应当在各自的职责范围内，加强对节能法律、法规和节能标准执行情况的监督检查，依法查处违法用能行为。</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【地方性法规】《广西壮族自治区实施</w:t>
            </w:r>
            <w:r w:rsidRPr="00ED090B">
              <w:rPr>
                <w:rFonts w:eastAsia="仿宋_GB2312"/>
                <w:color w:val="000000"/>
                <w:kern w:val="0"/>
                <w:sz w:val="20"/>
                <w:szCs w:val="20"/>
              </w:rPr>
              <w:t>&lt;</w:t>
            </w:r>
            <w:r w:rsidRPr="00ED090B">
              <w:rPr>
                <w:rFonts w:eastAsia="仿宋_GB2312" w:hint="eastAsia"/>
                <w:color w:val="000000"/>
                <w:kern w:val="0"/>
                <w:sz w:val="20"/>
                <w:szCs w:val="20"/>
              </w:rPr>
              <w:t>中华人民共和国节约能源法</w:t>
            </w:r>
            <w:r w:rsidRPr="00ED090B">
              <w:rPr>
                <w:rFonts w:eastAsia="仿宋_GB2312"/>
                <w:color w:val="000000"/>
                <w:kern w:val="0"/>
                <w:sz w:val="20"/>
                <w:szCs w:val="20"/>
              </w:rPr>
              <w:t>&gt;</w:t>
            </w:r>
            <w:r w:rsidRPr="00ED090B">
              <w:rPr>
                <w:rFonts w:eastAsia="仿宋_GB2312" w:hint="eastAsia"/>
                <w:color w:val="000000"/>
                <w:kern w:val="0"/>
                <w:sz w:val="20"/>
                <w:szCs w:val="20"/>
              </w:rPr>
              <w:t>办法》（</w:t>
            </w:r>
            <w:r w:rsidRPr="00ED090B">
              <w:rPr>
                <w:rFonts w:eastAsia="仿宋_GB2312"/>
                <w:color w:val="000000"/>
                <w:kern w:val="0"/>
                <w:sz w:val="20"/>
                <w:szCs w:val="20"/>
              </w:rPr>
              <w:t>2013</w:t>
            </w:r>
            <w:r w:rsidRPr="00ED090B">
              <w:rPr>
                <w:rFonts w:eastAsia="仿宋_GB2312" w:hint="eastAsia"/>
                <w:color w:val="000000"/>
                <w:kern w:val="0"/>
                <w:sz w:val="20"/>
                <w:szCs w:val="20"/>
              </w:rPr>
              <w:t>年</w:t>
            </w:r>
            <w:r w:rsidRPr="00ED090B">
              <w:rPr>
                <w:rFonts w:eastAsia="仿宋_GB2312"/>
                <w:color w:val="000000"/>
                <w:kern w:val="0"/>
                <w:sz w:val="20"/>
                <w:szCs w:val="20"/>
              </w:rPr>
              <w:t>5</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日自治区十二届人大公告第</w:t>
            </w:r>
            <w:r w:rsidRPr="00ED090B">
              <w:rPr>
                <w:rFonts w:eastAsia="仿宋_GB2312"/>
                <w:color w:val="000000"/>
                <w:kern w:val="0"/>
                <w:sz w:val="20"/>
                <w:szCs w:val="20"/>
              </w:rPr>
              <w:t>7</w:t>
            </w:r>
            <w:r w:rsidRPr="00ED090B">
              <w:rPr>
                <w:rFonts w:eastAsia="仿宋_GB2312" w:hint="eastAsia"/>
                <w:color w:val="000000"/>
                <w:kern w:val="0"/>
                <w:sz w:val="20"/>
                <w:szCs w:val="20"/>
              </w:rPr>
              <w:t>号公布自</w:t>
            </w:r>
            <w:r w:rsidRPr="00ED090B">
              <w:rPr>
                <w:rFonts w:eastAsia="仿宋_GB2312"/>
                <w:color w:val="000000"/>
                <w:kern w:val="0"/>
                <w:sz w:val="20"/>
                <w:szCs w:val="20"/>
              </w:rPr>
              <w:t>2013</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日起施行）第三十四条用能单位阻碍或者拒绝接受节能监督检查的，由县级以上人民政府有关节能监督管理部门按照职权予以警告，责令限期改正；逾期不改正的，可以处五千元以上五万元以下罚款。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立案阶段责任：受案部门在对报案、控告、举报、群众扭送或者违法嫌疑人投案，以及其他行政主管部门、司法机关移送的案件，应当及时受理。（能源与综合利用科）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调查阶段责任：受案部门对于立案的案件，指定专人负责调查，与当事人有直接利害关系的应当回避。调查时应出示执法证件，执法人员不得少于二人，执法人员应保守案件秘密。（能源与综合利用科）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案件审查阶段责任：受案部门应当对案件违法事实、证据、调查取证程序、法律适用、处罚种类和幅度、当事人陈述和申辩理由等内容进行审查，提出处理意见（主要证据不足的，及时调查补充）。（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受案部门在做出行政处罚前，应当告知当事人违法事实以及依法享有的陈述、申辩的权利，拟作出责令停产停业、吊销许可证或执照、较大数额罚款的，可以要求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送达阶段责任：行政处罚决定书应依法按时送达当事人。（能源与综合利用科）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法律法规规定的其他责任。（有关科室）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不按照法定条件或法定程序对违反节能法行为实施行政处罚的；没有法律和事实依据实施行政处罚的；（驻局纪检监察组）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擅自改变处罚幅度、范围的；（驻局纪检监察组）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徇私舞弊、包庇、纵容用能违法行为的；（驻局纪检监察组）</w:t>
            </w:r>
            <w:r w:rsidRPr="00ED090B">
              <w:rPr>
                <w:rFonts w:eastAsia="仿宋_GB2312"/>
                <w:color w:val="000000"/>
                <w:kern w:val="0"/>
                <w:sz w:val="20"/>
                <w:szCs w:val="20"/>
              </w:rPr>
              <w:t>5.</w:t>
            </w:r>
            <w:r w:rsidRPr="00ED090B">
              <w:rPr>
                <w:rFonts w:eastAsia="仿宋_GB2312" w:hint="eastAsia"/>
                <w:color w:val="000000"/>
                <w:kern w:val="0"/>
                <w:sz w:val="20"/>
                <w:szCs w:val="20"/>
              </w:rPr>
              <w:t>违法对当事人进行处罚不使用罚款、没收财物单据或者使用非法定部门制发的罚款、没收财物单据的；（驻局纪检监察组）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在行政处罚过程中发生腐败行为的或使用、损毁扣押的财物，对当事人造成损失的；（驻局纪检监察组）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其他违反法律法规、规章以及规范性文件规定的行为。（驻局纪检监察组）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11</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对重点用能单位无正当理由拒不落实整改要求或者整改没有达到要求的处罚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【法律】《中华人民共和国节约能源法》（主席令第九十号，</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日发布，</w:t>
            </w:r>
            <w:r w:rsidRPr="00ED090B">
              <w:rPr>
                <w:rFonts w:eastAsia="仿宋_GB2312"/>
                <w:color w:val="000000"/>
                <w:kern w:val="0"/>
                <w:sz w:val="20"/>
                <w:szCs w:val="20"/>
              </w:rPr>
              <w:t>1998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w:t>
            </w:r>
            <w:r w:rsidRPr="00ED090B">
              <w:rPr>
                <w:rFonts w:eastAsia="仿宋_GB2312"/>
                <w:color w:val="000000"/>
                <w:kern w:val="0"/>
                <w:sz w:val="20"/>
                <w:szCs w:val="20"/>
              </w:rPr>
              <w:t xml:space="preserve"> 2016</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w:t>
            </w:r>
            <w:r w:rsidRPr="00ED090B">
              <w:rPr>
                <w:rFonts w:eastAsia="仿宋_GB2312" w:hint="eastAsia"/>
                <w:color w:val="000000"/>
                <w:kern w:val="0"/>
                <w:sz w:val="20"/>
                <w:szCs w:val="20"/>
              </w:rPr>
              <w:t>日主席令第四十八号修改，自</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第五十四条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第八十三条重点用能单位无正当理由拒不落实本法第五十四条规定的整改要求或者整改没有达到要求的，由管理节能工作的部门处十万元以上三十万元以下罚款。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立案阶段责任：受案部门在对报案、控告、举报、群众扭送或者违法嫌疑人投案，以及其他行政主管部门、司法机关移送的案件，应当及时受理。（能源与综合利用科）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调查阶段责任：受案部门对于立案的案件，指定专人负责调查，与当事人有直接利害关系的应当回避。调查时应出示执法证件，执法人员不得少于二人，执法人员应保守案件秘密。（能源与综合利用科）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案件审查阶段责任：受案部门应当对案件违法事实、证据、调查取证程序、法律适用、处罚种类和幅度、当事人陈述和申辩理由等内容进行审查，提出处理意见（主要证据不足的，及时调查补充）。（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受案部门在做出行政处罚前，应当告知当事人违法事实以及依法享有的陈述、申辩的权利，拟作出责令停产停业、吊销许可证或执照、较大数额罚款的，可以要求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送达阶段责任：行政处罚决定书应依法按时送达当事人。（能源与综合利用科）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法律法规规定的其他责任。（有关科室）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不按照法定条件或法定程序对违反节能法行为实施行政处罚的；没有法律和事实依据实施行政处罚的；（驻局纪检监察组）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擅自改变处罚幅度、范围的；（驻局纪检监察组）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徇私舞弊、包庇、纵容用能违法行为的；（驻局纪检监察组）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违法对当事人进行处罚不使用罚款、没收财物单据或者使用非法定部门制发的罚款、没收财物单据的；（驻局纪检监察组）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在行政处罚过程中发生腐败行为的或使用或者损毁扣押的财物，对当事人造成损失的；（驻局纪检监察组）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其他违反法律法规和规章以及规范性文件规定的行为。（驻局纪检监察组）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12</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对使用国家明令淘汰的用能设备或者生产工艺的处罚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【法律】《中华人民共和国节约能源法》（主席令第九十号，</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日发布，</w:t>
            </w:r>
            <w:r w:rsidRPr="00ED090B">
              <w:rPr>
                <w:rFonts w:eastAsia="仿宋_GB2312"/>
                <w:color w:val="000000"/>
                <w:kern w:val="0"/>
                <w:sz w:val="20"/>
                <w:szCs w:val="20"/>
              </w:rPr>
              <w:t>1998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w:t>
            </w:r>
            <w:r w:rsidRPr="00ED090B">
              <w:rPr>
                <w:rFonts w:eastAsia="仿宋_GB2312"/>
                <w:color w:val="000000"/>
                <w:kern w:val="0"/>
                <w:sz w:val="20"/>
                <w:szCs w:val="20"/>
              </w:rPr>
              <w:t xml:space="preserve"> 2016</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w:t>
            </w:r>
            <w:r w:rsidRPr="00ED090B">
              <w:rPr>
                <w:rFonts w:eastAsia="仿宋_GB2312" w:hint="eastAsia"/>
                <w:color w:val="000000"/>
                <w:kern w:val="0"/>
                <w:sz w:val="20"/>
                <w:szCs w:val="20"/>
              </w:rPr>
              <w:t>日主席令第四十八号修改，自</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第七十一条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【法律】《中华人民共和国循环经济促进法》（</w:t>
            </w:r>
            <w:r w:rsidRPr="00ED090B">
              <w:rPr>
                <w:rFonts w:eastAsia="仿宋_GB2312"/>
                <w:color w:val="000000"/>
                <w:kern w:val="0"/>
                <w:sz w:val="20"/>
                <w:szCs w:val="20"/>
              </w:rPr>
              <w:t>2008</w:t>
            </w:r>
            <w:r w:rsidRPr="00ED090B">
              <w:rPr>
                <w:rFonts w:eastAsia="仿宋_GB2312" w:hint="eastAsia"/>
                <w:color w:val="000000"/>
                <w:kern w:val="0"/>
                <w:sz w:val="20"/>
                <w:szCs w:val="20"/>
              </w:rPr>
              <w:t>国家主席令第</w:t>
            </w:r>
            <w:r w:rsidRPr="00ED090B">
              <w:rPr>
                <w:rFonts w:eastAsia="仿宋_GB2312"/>
                <w:color w:val="000000"/>
                <w:kern w:val="0"/>
                <w:sz w:val="20"/>
                <w:szCs w:val="20"/>
              </w:rPr>
              <w:t>4</w:t>
            </w:r>
            <w:r w:rsidRPr="00ED090B">
              <w:rPr>
                <w:rFonts w:eastAsia="仿宋_GB2312" w:hint="eastAsia"/>
                <w:color w:val="000000"/>
                <w:kern w:val="0"/>
                <w:sz w:val="20"/>
                <w:szCs w:val="20"/>
              </w:rPr>
              <w:t>号，</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日发布，自</w:t>
            </w:r>
            <w:r w:rsidRPr="00ED090B">
              <w:rPr>
                <w:rFonts w:eastAsia="仿宋_GB2312"/>
                <w:color w:val="000000"/>
                <w:kern w:val="0"/>
                <w:sz w:val="20"/>
                <w:szCs w:val="20"/>
              </w:rPr>
              <w:t>2009</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五十条生产、销售列入淘汰名录的产品、设备的，依照《中华人民共和国产品质量法》的规定处罚。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立案阶段责任：受案部门在对报案、控告、举报、群众扭送或者违法嫌疑人投案，以及其他行政主管部门、司法机关移送的案件，应当及时受理。（能源与综合利用科）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调查阶段责任：受案部门对于立案的案件，指定专人负责调查，与当事人有直接利害关系的应当回避。调查时应出示执法证件，执法人员不得少于二人，执法人员应保守案件秘密。（能源与综合利用科）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案件审查阶段责任：受案部门应当对案件违法事实、证据、调查取证程序、法律适用、处罚种类和幅度、当事人陈述和申辩理由等内容进行审查，提出处理意见（主要证据不足的，及时调查补充）。（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受案部门在做出行政处罚前，应当告知当事人违法事实以及依法享有的陈述、申辩的权利，拟作出责令停产停业、吊销许可证或执照、较大数额罚款的，可以要求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送达阶段责任：行政处罚决定书应依法按时送达当事人。（能源与综合利用科）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执行阶段责任：监督当事人在决定期限内履行义务；书面催告当事人及时履行处罚决定；依法申请人民法院强制执行。（能源与综合利用科）</w:t>
            </w:r>
          </w:p>
          <w:p w:rsidR="00A13FD4" w:rsidRPr="00ED090B" w:rsidRDefault="00A13FD4" w:rsidP="004D13A5">
            <w:pPr>
              <w:widowControl/>
              <w:adjustRightInd w:val="0"/>
              <w:snapToGrid w:val="0"/>
              <w:ind w:firstLineChars="200" w:firstLine="400"/>
              <w:rPr>
                <w:rFonts w:eastAsia="仿宋_GB2312"/>
                <w:b/>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法律法规规定的其他责任。（有关科室）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不按照法定条件或法定程序对违反节能法行为实施行政处罚的；没有法律和事实依据实施行政处罚的；（驻局纪检监察组）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擅自改变处罚幅度、范围的；（驻局纪检监察组）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徇私舞弊、包庇、纵容用能违法行为的；（驻局纪检监察组）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违法对当事人进行处罚不使用罚款、没收财物单据或者使用非法定部门制发的罚款、没收财物单据的；（驻局纪检监察组）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在行政处罚过程中发生腐败行为的或使用或者损毁扣押的财物，对当事人造成损失的；（驻局纪检监察组）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其他违反法律法规和规章以及规范性文件规定的行为。（驻局纪检监察组）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13</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对生产单位超过单位产品能耗限额标准用能的处罚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FF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【法律】《中华人民共和国节约能源法》（主席令第九十号，</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日发布，</w:t>
            </w:r>
            <w:r w:rsidRPr="00ED090B">
              <w:rPr>
                <w:rFonts w:eastAsia="仿宋_GB2312"/>
                <w:color w:val="000000"/>
                <w:kern w:val="0"/>
                <w:sz w:val="20"/>
                <w:szCs w:val="20"/>
              </w:rPr>
              <w:t>1998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w:t>
            </w:r>
            <w:r w:rsidRPr="00ED090B">
              <w:rPr>
                <w:rFonts w:eastAsia="仿宋_GB2312"/>
                <w:color w:val="000000"/>
                <w:kern w:val="0"/>
                <w:sz w:val="20"/>
                <w:szCs w:val="20"/>
              </w:rPr>
              <w:t xml:space="preserve"> 2016</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w:t>
            </w:r>
            <w:r w:rsidRPr="00ED090B">
              <w:rPr>
                <w:rFonts w:eastAsia="仿宋_GB2312" w:hint="eastAsia"/>
                <w:color w:val="000000"/>
                <w:kern w:val="0"/>
                <w:sz w:val="20"/>
                <w:szCs w:val="20"/>
              </w:rPr>
              <w:t>日主席令第四十八号修改，自</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第七十二条生产单位超过单位产品能耗限额标准用能，情节严重，经限期治理逾期不治理或者没有达到治理要求的，可以由管理节能工作的部门提出意见，报请本级人民政府按照国务院规定的权限责令停业整顿或者关闭。</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立案阶段责任：受案部门在对报案、控告、举报、群众扭送或者违法嫌疑人投案，以及其他行政主管部门、司法机关移送的案件，应当及时受理。（能源与综合利用科）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调查阶段责任：受案部门对于立案的案件，指定专人负责调查，与当事人有直接利害关系的应当回避。调查时应出示执法证件，执法人员不得少于二人，执法人员应保守案件秘密。（能源与综合利用科）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案件审查阶段责任：受案部门应当对案件违法事实、证据、调查取证程序、法律适用、处罚种类和幅度、当事人陈述和申辩理由等内容进行审查，提出处理意见（主要证据不足的，及时调查补充）。（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受案部门在做出行政处罚前，应当告知当事人违法事实以及依法享有的陈述、申辩的权利，拟作出责令停产停业、吊销许可证或执照、较大数额罚款的，可以要求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送达阶段责任：行政处罚决定书应依法按时送达当事人。（能源与综合利用科）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执行阶段责任：监督当事人在决定期限内履行义务；书面催告当事人及时履行处罚决定；依法申请人民法院强制执行。（能源与综合利用科）</w:t>
            </w:r>
          </w:p>
          <w:p w:rsidR="00A13FD4" w:rsidRPr="00ED090B" w:rsidRDefault="00A13FD4" w:rsidP="004D13A5">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法律法规规定的其他责任。（有关科室）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不按照法定条件或法定程序对违反节能法行为实施行政处罚的；没有法律和事实依据实施行政处罚的；（驻局纪检监察组）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擅自改变处罚幅度、范围的；（驻局纪检监察组）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徇私舞弊、包庇、纵容用能违法行为的；（驻局纪检监察组）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违法对当事人进行处罚不使用罚款、没收财物单据或者使用非法定部门制发的罚款、没收财物单据的；（驻局纪检监察组）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在行政处罚过程中发生腐败行为的或使用、损毁扣押的财物，对当事人造成损失的；（驻局纪检监察组）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其他违反法律法规、规章以及规范性文件规定的行为。（驻局纪检监察组）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14</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对重点用能单位未按照规定设立能源管理岗位的处罚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FF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【法律】《中华人民共和国节约能源法》（主席令第九十号，</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日发布，</w:t>
            </w:r>
            <w:r w:rsidRPr="00ED090B">
              <w:rPr>
                <w:rFonts w:eastAsia="仿宋_GB2312"/>
                <w:color w:val="000000"/>
                <w:kern w:val="0"/>
                <w:sz w:val="20"/>
                <w:szCs w:val="20"/>
              </w:rPr>
              <w:t>1998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w:t>
            </w:r>
            <w:r w:rsidRPr="00ED090B">
              <w:rPr>
                <w:rFonts w:eastAsia="仿宋_GB2312"/>
                <w:color w:val="000000"/>
                <w:kern w:val="0"/>
                <w:sz w:val="20"/>
                <w:szCs w:val="20"/>
              </w:rPr>
              <w:t xml:space="preserve"> 2016</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w:t>
            </w:r>
            <w:r w:rsidRPr="00ED090B">
              <w:rPr>
                <w:rFonts w:eastAsia="仿宋_GB2312" w:hint="eastAsia"/>
                <w:color w:val="000000"/>
                <w:kern w:val="0"/>
                <w:sz w:val="20"/>
                <w:szCs w:val="20"/>
              </w:rPr>
              <w:t>日主席令第四十八号修改，自</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第八十四条重点用能单位未按照本法规定设立能源管理岗位，聘任能源管理负责人，并报管理节能工作的部门和有关部门备案的，由管理节能工作的部门责令改正；拒不改正的，处一万元以上三万元以下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立案阶段责任：受案部门在对报案、控告、举报、群众扭送或者违法嫌疑人投案，以及其他行政主管部门、司法机关移送的案件，应当及时受理。（能源与综合利用科）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调查阶段责任：受案部门对于立案的案件，指定专人负责调查，与当事人有直接利害关系的应当回避。调查时应出示执法证件，执法人员不得少于二人，执法人员应保守案件秘密。（能源与综合利用科）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案件审查阶段责任：受案部门应当对案件违法事实、证据、调查取证程序、法律适用、处罚种类和幅度、当事人陈述和申辩理由等内容进行审查，提出处理意见（主要证据不足的，及时调查补充）。（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受案部门在做出行政处罚前，应当告知当事人违法事实以及依法享有的陈述、申辩的权利，拟作出责令停产停业、吊销许可证或执照、较大数额罚款的，可以要求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送达阶段责任：行政处罚决定书应依法按时送达当事人。（能源与综合利用科）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法律法规规定的其他责任。（有关科室）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不按照法定条件或法定程序对违反节能法行为实施行政处罚的；没有法律和事实依据实施行政处罚的；（驻局纪检监察组）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擅自改变处罚幅度、范围的；（驻局纪检监察组）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徇私舞弊、包庇、纵容用能违法行为的；（驻局纪检监察组）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违法对当事人进行处罚不使用罚款、没收财物单据或者使用非法定部门制发的罚款、没收财物单据的；（驻局纪检监察组）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在行政处罚过程中发生腐败行为的或使用、损毁扣押的财物，对当事人造成损失的；（驻局纪检监察组）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其他违反法律法规、规章以及规范性文件规定的行为。（驻局纪检监察组）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15</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对无偿向本单位职工提供能源或者能源消费实行包费制的处罚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【法律】《中华人民共和国节约能源法》（主席令第九十号，</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日发布，</w:t>
            </w:r>
            <w:r w:rsidRPr="00ED090B">
              <w:rPr>
                <w:rFonts w:eastAsia="仿宋_GB2312"/>
                <w:color w:val="000000"/>
                <w:kern w:val="0"/>
                <w:sz w:val="20"/>
                <w:szCs w:val="20"/>
              </w:rPr>
              <w:t>1998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w:t>
            </w:r>
            <w:r w:rsidRPr="00ED090B">
              <w:rPr>
                <w:rFonts w:eastAsia="仿宋_GB2312"/>
                <w:color w:val="000000"/>
                <w:kern w:val="0"/>
                <w:sz w:val="20"/>
                <w:szCs w:val="20"/>
              </w:rPr>
              <w:t xml:space="preserve"> 2016</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w:t>
            </w:r>
            <w:r w:rsidRPr="00ED090B">
              <w:rPr>
                <w:rFonts w:eastAsia="仿宋_GB2312" w:hint="eastAsia"/>
                <w:color w:val="000000"/>
                <w:kern w:val="0"/>
                <w:sz w:val="20"/>
                <w:szCs w:val="20"/>
              </w:rPr>
              <w:t>日主席令第四十八号修改，自</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日施行）第七十七条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违反本法规定，无偿向本单位职工提供能源或者对能源消费实行包费制的，由管理节能工作的部门责令限期改正；逾期不改正的，处五万元以上二十万元以下罚款。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立案阶段责任：受案部门在对报案、控告、举报、群众扭送或者违法嫌疑人投案，以及其他行政主管部门、司法机关移送的案件，应当及时受理。（能源与综合利用科）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调查阶段责任：受案部门对于立案的案件，指定专人负责调查，与当事人有直接利害关系的应当回避。调查时应出示执法证件，执法人员不得少于二人，执法人员应保守案件秘密。（能源与综合利用科）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案件审查阶段责任：受案部门应当对案件违法事实、证据、调查取证程序、法律适用、处罚种类和幅度、当事人陈述和申辩理由等内容进行审查，提出处理意见（主要证据不足的，及时调查补充）。（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受案部门在做出行政处罚前，应当告知当事人违法事实以及依法享有的陈述、申辩的权利，拟作出责令停产停业、吊销许可证或执照、较大数额罚款的，可以要求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受案部门根据案件审查情况决定是否予以行政处罚。依法给予行政处罚的，应当制作行政处罚决定书，载明违法事实和依据、处罚依据和内容、申请行政复议或提起行政诉讼的途径和期限等内容。（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送达阶段责任：行政处罚决定书应依法按时送达当事人。（能源与综合利用科）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执行阶段责任：监督当事人在决定期限内履行义务；书面催告当事人及时履行处罚决定；依法申请人民法院强制执行。（能源与综合利用科）</w:t>
            </w:r>
          </w:p>
          <w:p w:rsidR="00A13FD4" w:rsidRPr="00ED090B" w:rsidRDefault="00A13FD4" w:rsidP="00D16E2F">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法律法规规定的其他责任。（有关科室）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不按照法定条件或法定程序对违反节能法行为实施行政处罚的；没有法律和事实依据实施行政处罚的；（驻局纪检监察组）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擅自改变处罚幅度、范围的；（驻局纪检监察组）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徇私舞弊、包庇、纵容用能违法行为的；（驻局纪检监察组）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违法对当事人进行处罚不使用罚款、没收财物单据或者使用非法定部门制发的罚款、没收财物单据的；（驻局纪检监察组）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在行政处罚过程中发生腐败行为的或使用、损毁扣押的财物，对当事人造成损失的；（驻局纪检监察组）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其他违反法律法规、规章以及规范性文件规定的行为。（驻局纪检监察组）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16</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对未按照规定报送能源利用状况报告或者报告内容不实的处罚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【法律】《中华人民共和国节约能源法》（主席令第九十号，</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日发布，</w:t>
            </w:r>
            <w:r w:rsidRPr="00ED090B">
              <w:rPr>
                <w:rFonts w:eastAsia="仿宋_GB2312"/>
                <w:color w:val="000000"/>
                <w:kern w:val="0"/>
                <w:sz w:val="20"/>
                <w:szCs w:val="20"/>
              </w:rPr>
              <w:t>1998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w:t>
            </w:r>
            <w:r w:rsidRPr="00ED090B">
              <w:rPr>
                <w:rFonts w:eastAsia="仿宋_GB2312"/>
                <w:color w:val="000000"/>
                <w:kern w:val="0"/>
                <w:sz w:val="20"/>
                <w:szCs w:val="20"/>
              </w:rPr>
              <w:t xml:space="preserve"> 2016</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w:t>
            </w:r>
            <w:r w:rsidRPr="00ED090B">
              <w:rPr>
                <w:rFonts w:eastAsia="仿宋_GB2312" w:hint="eastAsia"/>
                <w:color w:val="000000"/>
                <w:kern w:val="0"/>
                <w:sz w:val="20"/>
                <w:szCs w:val="20"/>
              </w:rPr>
              <w:t>日主席令第四十八号修改，自</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日施行）第八十二条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重点用能单位未按照本法规定报送能源利用状况报告或者报告内容不实的，由管理节能工作的部门责令限期改正；逾期不改正的，处一万元以上五万元以下罚款。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立案阶段责任：发现根据举报控告的违法行为或者上报移送的违法案件以及涉嫌违反《中华人民共和国节约能源法》等相关规定的违法行为，及时制止并予以审查，决定是否立案。（能源与综合利用科）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调查阶段责任：指定专人负责；依法回避；两人以上出示执法证件；制作笔录、收集证据；允许辩解陈述；保守有关秘密。（能源与综合利用科）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阶段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告知阶段责任：做出行政处罚决定前，应制作《行政处罚告知书》，送达当事人，告知违法事实及其享有的陈述、申辩等权利。拟作出较大数额罚款的，当事人要求听证的，应当组织听证。（能源与综合利用科）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送达阶段责任：行政处罚决定书按法律规定的方式送达当事人。（能源与综合利用科）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执行阶段责任：监督当事人在决定期限内履行义务；书面催告当事人及时履行处罚决定；依法申请人民法院强制执行。（能源与综合利用科）</w:t>
            </w:r>
          </w:p>
          <w:p w:rsidR="00A13FD4" w:rsidRPr="00ED090B" w:rsidRDefault="00A13FD4" w:rsidP="00D16E2F">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不按照法定条件或法定程序对违反节能法行为实施行政处罚的；没有法律和事实依据实施行政处罚的；（驻局纪检监察组）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擅自改变处罚幅度、范围的；（驻局纪检监察组）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徇私舞弊、包庇、纵容用能违法行为的；（驻局纪检监察组）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违法对当事人进行处罚不使用罚款、没收财物单据或者使用非法定部门制发的罚款、没收财物单据的；（驻局纪检监察组）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在行政处罚过程中发生腐败行为的或使用、损毁扣押的财物，对当事人造成损失的；（驻局纪检监察组）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其他违反法律法规、规章以及规范性文件规定的行为。（驻局纪检监察组）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17</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对固定资产投资项目建设单位开工建设不符合强制性节能标准的项目或者将该项目投入生产、使用的处罚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【法律】《中华人民共和国节约能源法》（主席令第九十号，</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日发布，</w:t>
            </w:r>
            <w:r w:rsidRPr="00ED090B">
              <w:rPr>
                <w:rFonts w:eastAsia="仿宋_GB2312"/>
                <w:color w:val="000000"/>
                <w:kern w:val="0"/>
                <w:sz w:val="20"/>
                <w:szCs w:val="20"/>
              </w:rPr>
              <w:t>1998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w:t>
            </w:r>
            <w:r w:rsidRPr="00ED090B">
              <w:rPr>
                <w:rFonts w:eastAsia="仿宋_GB2312"/>
                <w:color w:val="000000"/>
                <w:kern w:val="0"/>
                <w:sz w:val="20"/>
                <w:szCs w:val="20"/>
              </w:rPr>
              <w:t xml:space="preserve"> 2016</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w:t>
            </w:r>
            <w:r w:rsidRPr="00ED090B">
              <w:rPr>
                <w:rFonts w:eastAsia="仿宋_GB2312" w:hint="eastAsia"/>
                <w:color w:val="000000"/>
                <w:kern w:val="0"/>
                <w:sz w:val="20"/>
                <w:szCs w:val="20"/>
              </w:rPr>
              <w:t>日主席令第四十八号修改，自</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日施行）第十五条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第六十八条第二款</w:t>
            </w:r>
            <w:r w:rsidRPr="00ED090B">
              <w:rPr>
                <w:rFonts w:eastAsia="仿宋_GB2312"/>
                <w:color w:val="000000"/>
                <w:kern w:val="0"/>
                <w:sz w:val="20"/>
                <w:szCs w:val="20"/>
              </w:rPr>
              <w:t xml:space="preserve"> </w:t>
            </w:r>
            <w:r w:rsidRPr="00ED090B">
              <w:rPr>
                <w:rFonts w:eastAsia="仿宋_GB2312" w:hint="eastAsia"/>
                <w:color w:val="000000"/>
                <w:kern w:val="0"/>
                <w:sz w:val="20"/>
                <w:szCs w:val="20"/>
              </w:rP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立案阶段责任：发现根据举报控告的违法行为或者上报移送的违法案件以及涉嫌违反《中华人民共和国节约能源法》等相关规定的违法行为，及时制止并予以审查，决定是否立案。（能源与综合利用科）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调查阶段责任：指定专人负责；依法回避；两人以上出示执法证件；制作笔录、收集证据；允许辩解陈述；保守有关秘密。（能源与综合利用科）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阶段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做出行政处罚决定前，应制作《行政处罚告知书》，送达当事人，告知违法事实及其享有的陈述、申辩等权利。拟作出责令停产停业、吊销许可证或执照，当事人要求听证的，应当组织听证。（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送达阶段责任：行政处罚决定书按法律规定的方式送达当事人。（能源与综合利用科）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不按照法定条件或法定程序对违反节能法行为实施行政处罚的；没有法律和事实依据实施行政处罚的；（驻局纪检监察组）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擅自改变处罚幅度、范围的；（驻局纪检监察组）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徇私舞弊、包庇、纵容用能违法行为的；（驻局纪检监察组）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违法对当事人进行处罚不使用罚款、没收财物单据或者使用非法定部门制发的罚款、没收财物单据的；（驻局纪检监察组）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在行政处罚过程中发生腐败行为的或使用、损毁扣押的财物，对当事人造成损失的；（驻局纪检监察组）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其他违反法律法规、规章以及规范性文件规定的行为。（驻局纪检监察组）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18</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对节能服务机构提供虚假信息的处罚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【法律】《中华人民共和国节约能源法》（主席令第九十号，</w:t>
            </w:r>
            <w:r w:rsidRPr="00ED090B">
              <w:rPr>
                <w:rFonts w:eastAsia="仿宋_GB2312"/>
                <w:color w:val="000000"/>
                <w:kern w:val="0"/>
                <w:sz w:val="20"/>
                <w:szCs w:val="20"/>
              </w:rPr>
              <w:t>1997</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日发布，</w:t>
            </w:r>
            <w:r w:rsidRPr="00ED090B">
              <w:rPr>
                <w:rFonts w:eastAsia="仿宋_GB2312"/>
                <w:color w:val="000000"/>
                <w:kern w:val="0"/>
                <w:sz w:val="20"/>
                <w:szCs w:val="20"/>
              </w:rPr>
              <w:t>1998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w:t>
            </w:r>
            <w:r w:rsidRPr="00ED090B">
              <w:rPr>
                <w:rFonts w:eastAsia="仿宋_GB2312"/>
                <w:color w:val="000000"/>
                <w:kern w:val="0"/>
                <w:sz w:val="20"/>
                <w:szCs w:val="20"/>
              </w:rPr>
              <w:t xml:space="preserve"> 2016</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w:t>
            </w:r>
            <w:r w:rsidRPr="00ED090B">
              <w:rPr>
                <w:rFonts w:eastAsia="仿宋_GB2312" w:hint="eastAsia"/>
                <w:color w:val="000000"/>
                <w:kern w:val="0"/>
                <w:sz w:val="20"/>
                <w:szCs w:val="20"/>
              </w:rPr>
              <w:t>日主席令第四十八号修改，自</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日施行）第七十六条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从事节能咨询、设计、评估、检测、审计、认证等服务的机构提供虚假信息的，由管理节能工作的部门责令改正，没收违法所得，并处五万元以上十万元以下罚款。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立案阶段责任：发现根据举报控告的违法行为或者上报移送的违法案件以及涉嫌违反《中华人民共和国节约能源法》等相关规定的违法行为，及时制止并予以审查，决定是否立案。（能源与综合利用科）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调查阶段责任：指定专人负责；依法回避；两人以上出示执法证件；制作笔录、收集证据；允许辩解陈述；保守有关秘密。（能源与综合利用科）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阶段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做出行政处罚决定前，应制作《行政处罚告知书》，送达当事人，告知违法事实及其享有的陈述、申辩等权利。拟作出责令停产停业、吊销许可证或执照、较大数额罚款的，当事人要求听证的，应当组织听证。（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送达阶段责任：行政处罚决定书按法律规定的方式送达当事人。（能源与综合利用科）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不按照法定条件或法定程序对违反节能法行为实施行政处罚的；没有法律和事实依据实施行政处罚的；（驻局纪检监察组）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擅自改变处罚幅度、范围的；（驻局纪检监察组）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徇私舞弊、包庇、纵容用能违法行为的；（驻局纪检监察组）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违法对当事人进行处罚不使用罚款、没收财物单据或者使用非法定部门制发的罚款、没收财物单据的；（驻局纪检监察组）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在行政处罚过程中发生腐败行为的或使用、损毁扣押的财物，对当事人造成损失的；（驻局纪检监察组）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其他违反法律法规、规章以及规范性文件规定的行为。（驻局纪检监察组）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19</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对使用国家明令淘汰的电力设备和技术进行电力建设项目的处罚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【法律】《中华人民共和国电力法》（</w:t>
            </w:r>
            <w:r w:rsidRPr="00ED090B">
              <w:rPr>
                <w:rFonts w:eastAsia="仿宋_GB2312"/>
                <w:color w:val="000000"/>
                <w:kern w:val="0"/>
                <w:sz w:val="20"/>
                <w:szCs w:val="20"/>
              </w:rPr>
              <w:t>1995</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日主席令第</w:t>
            </w:r>
            <w:r w:rsidRPr="00ED090B">
              <w:rPr>
                <w:rFonts w:eastAsia="仿宋_GB2312"/>
                <w:color w:val="000000"/>
                <w:kern w:val="0"/>
                <w:sz w:val="20"/>
                <w:szCs w:val="20"/>
              </w:rPr>
              <w:t>90</w:t>
            </w:r>
            <w:r w:rsidRPr="00ED090B">
              <w:rPr>
                <w:rFonts w:eastAsia="仿宋_GB2312" w:hint="eastAsia"/>
                <w:color w:val="000000"/>
                <w:kern w:val="0"/>
                <w:sz w:val="20"/>
                <w:szCs w:val="20"/>
              </w:rPr>
              <w:t>号公布，自</w:t>
            </w: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日第十三届全国人民代表大会常务委员会第七次会议修正）第十四条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电力建设项目应当符合电力发展规划，符合国家电力产业政策。电力建设项目不得使用国家明令淘汰的电力设备和技术。</w:t>
            </w:r>
          </w:p>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第六十二条第二款</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违反本法第十四条规定，电力建设项目使用国家明令淘汰的电力设备和技术的，由电力管理部门责令停止使用，没收国家明令淘汰的电力设备，并处五万元以下的罚款。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立案责任：发现根据举报控告的违法行为或者上报移送的违法案件，及时制止并予以审查，决定是否立案。（能源与综合利用科）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调查责任：依法回避；两人以上出示执法证件；制作笔录、收集证据；允许辩解陈述；保守有关秘密。（能源与综合利用科）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责任：作出行政处罚决定前，制作《行政处罚告知书》，告知违法事实及其享有的陈述、申辩等权利；满足听证条件的，制作《行政处罚听证告知书》告知当事人有要求举行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决定责任：制作行政处罚决定书，载明违法事实和证据、处罚依据和内容、申请行政复议或提起行政诉讼的途径和期限等内容（逾期不履行处罚决定的后果）。（能源与综合利用科）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送达责任：行政处罚决定书按法律规定的方式送达当事人。（能源与综合利用科）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监管责任：对行政处罚等情况的监督检查。（能源与综合利用科）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9.</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实施行政处罚，有下列情形之一的，应承担相应的责任：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执法人员玩忽职守，对应当予以制止和处罚的违法行为不予制止、处罚，致使公民、法人或社会合法权益、公共利益遭受损害的；（驻局纪检监察组）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不具备行政执法资格实施行政处罚的；（驻局纪检监察组）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擅自改变行政处罚种类、幅度的以及违反法定的行政处罚程序的；（驻局纪检监察组）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违反</w:t>
            </w:r>
            <w:r w:rsidRPr="00ED090B">
              <w:rPr>
                <w:rFonts w:eastAsia="仿宋_GB2312"/>
                <w:color w:val="000000"/>
                <w:kern w:val="0"/>
                <w:sz w:val="20"/>
                <w:szCs w:val="20"/>
              </w:rPr>
              <w:t>“</w:t>
            </w:r>
            <w:r w:rsidRPr="00ED090B">
              <w:rPr>
                <w:rFonts w:eastAsia="仿宋_GB2312" w:hint="eastAsia"/>
                <w:color w:val="000000"/>
                <w:kern w:val="0"/>
                <w:sz w:val="20"/>
                <w:szCs w:val="20"/>
              </w:rPr>
              <w:t>罚缴分离</w:t>
            </w:r>
            <w:r w:rsidRPr="00ED090B">
              <w:rPr>
                <w:rFonts w:eastAsia="仿宋_GB2312"/>
                <w:color w:val="000000"/>
                <w:kern w:val="0"/>
                <w:sz w:val="20"/>
                <w:szCs w:val="20"/>
              </w:rPr>
              <w:t>”</w:t>
            </w:r>
            <w:r w:rsidRPr="00ED090B">
              <w:rPr>
                <w:rFonts w:eastAsia="仿宋_GB2312" w:hint="eastAsia"/>
                <w:color w:val="000000"/>
                <w:kern w:val="0"/>
                <w:sz w:val="20"/>
                <w:szCs w:val="20"/>
              </w:rPr>
              <w:t>规定，擅自收取罚款的以及截留、私分或者变相私分罚款的；（驻局纪检监察组）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符合听证条件、行政管理相对人要求听证，应予组织听证而不组织听证的；（驻局纪检监察组）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20</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对未经许可从事供电或者变更供电营业区行为的处罚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【法律】《中华人民共和国电力法》（</w:t>
            </w:r>
            <w:r w:rsidRPr="00ED090B">
              <w:rPr>
                <w:rFonts w:eastAsia="仿宋_GB2312"/>
                <w:color w:val="000000"/>
                <w:kern w:val="0"/>
                <w:sz w:val="20"/>
                <w:szCs w:val="20"/>
              </w:rPr>
              <w:t>1995</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日主席令第</w:t>
            </w:r>
            <w:r w:rsidRPr="00ED090B">
              <w:rPr>
                <w:rFonts w:eastAsia="仿宋_GB2312"/>
                <w:color w:val="000000"/>
                <w:kern w:val="0"/>
                <w:sz w:val="20"/>
                <w:szCs w:val="20"/>
              </w:rPr>
              <w:t>90</w:t>
            </w:r>
            <w:r w:rsidRPr="00ED090B">
              <w:rPr>
                <w:rFonts w:eastAsia="仿宋_GB2312" w:hint="eastAsia"/>
                <w:color w:val="000000"/>
                <w:kern w:val="0"/>
                <w:sz w:val="20"/>
                <w:szCs w:val="20"/>
              </w:rPr>
              <w:t>号公布，自</w:t>
            </w: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日第十三届全国人民代表大会常务委员会第七次会议修正）第二十五条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供电企业在批准的供电营业区内向用户供电。供电营业区的划分，应当考虑电网的结构和供电合理性等因素。一个供电营业区内只设立一个供电营业机构。供电营业区的设立、变更，由供电企业提出申请，电力管理部门依据职责和管理权限，会同同级有关部门审查批准后，发给《电力业务许可证》。供电营业区设立、变更的具体办法，由国务院电力管理部门制定。</w:t>
            </w:r>
            <w:r w:rsidRPr="00ED090B">
              <w:rPr>
                <w:rFonts w:eastAsia="仿宋_GB2312"/>
                <w:color w:val="000000"/>
                <w:kern w:val="0"/>
                <w:sz w:val="20"/>
                <w:szCs w:val="20"/>
              </w:rPr>
              <w:t xml:space="preserve">  </w:t>
            </w:r>
            <w:r w:rsidRPr="00ED090B">
              <w:rPr>
                <w:rFonts w:eastAsia="仿宋_GB2312" w:hint="eastAsia"/>
                <w:color w:val="000000"/>
                <w:kern w:val="0"/>
                <w:sz w:val="20"/>
                <w:szCs w:val="20"/>
              </w:rPr>
              <w:t>第六十三条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违反本法第二十五条规定，未经许可，从事供电或者变更供电营业区的，由电力管理部门责令改正，没收违法所得，可以并处违法所得五倍以下的罚款。</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【行政法规】《电力供应与使用条例》（</w:t>
            </w: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17</w:t>
            </w:r>
            <w:r w:rsidRPr="00ED090B">
              <w:rPr>
                <w:rFonts w:eastAsia="仿宋_GB2312" w:hint="eastAsia"/>
                <w:color w:val="000000"/>
                <w:kern w:val="0"/>
                <w:sz w:val="20"/>
                <w:szCs w:val="20"/>
              </w:rPr>
              <w:t>日国务院令第</w:t>
            </w:r>
            <w:r w:rsidRPr="00ED090B">
              <w:rPr>
                <w:rFonts w:eastAsia="仿宋_GB2312"/>
                <w:color w:val="000000"/>
                <w:kern w:val="0"/>
                <w:sz w:val="20"/>
                <w:szCs w:val="20"/>
              </w:rPr>
              <w:t>196</w:t>
            </w:r>
            <w:r w:rsidRPr="00ED090B">
              <w:rPr>
                <w:rFonts w:eastAsia="仿宋_GB2312" w:hint="eastAsia"/>
                <w:color w:val="000000"/>
                <w:kern w:val="0"/>
                <w:sz w:val="20"/>
                <w:szCs w:val="20"/>
              </w:rPr>
              <w:t>号发布，自</w:t>
            </w: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2016</w:t>
            </w:r>
            <w:r w:rsidRPr="00ED090B">
              <w:rPr>
                <w:rFonts w:eastAsia="仿宋_GB2312" w:hint="eastAsia"/>
                <w:color w:val="000000"/>
                <w:kern w:val="0"/>
                <w:sz w:val="20"/>
                <w:szCs w:val="20"/>
              </w:rPr>
              <w:t>年</w:t>
            </w:r>
            <w:r w:rsidRPr="00ED090B">
              <w:rPr>
                <w:rFonts w:eastAsia="仿宋_GB2312"/>
                <w:color w:val="000000"/>
                <w:kern w:val="0"/>
                <w:sz w:val="20"/>
                <w:szCs w:val="20"/>
              </w:rPr>
              <w:t>2</w:t>
            </w:r>
            <w:r w:rsidRPr="00ED090B">
              <w:rPr>
                <w:rFonts w:eastAsia="仿宋_GB2312" w:hint="eastAsia"/>
                <w:color w:val="000000"/>
                <w:kern w:val="0"/>
                <w:sz w:val="20"/>
                <w:szCs w:val="20"/>
              </w:rPr>
              <w:t>月</w:t>
            </w:r>
            <w:r w:rsidRPr="00ED090B">
              <w:rPr>
                <w:rFonts w:eastAsia="仿宋_GB2312"/>
                <w:color w:val="000000"/>
                <w:kern w:val="0"/>
                <w:sz w:val="20"/>
                <w:szCs w:val="20"/>
              </w:rPr>
              <w:t>6</w:t>
            </w:r>
            <w:r w:rsidRPr="00ED090B">
              <w:rPr>
                <w:rFonts w:eastAsia="仿宋_GB2312" w:hint="eastAsia"/>
                <w:color w:val="000000"/>
                <w:kern w:val="0"/>
                <w:sz w:val="20"/>
                <w:szCs w:val="20"/>
              </w:rPr>
              <w:t>日国务院令第</w:t>
            </w:r>
            <w:r w:rsidRPr="00ED090B">
              <w:rPr>
                <w:rFonts w:eastAsia="仿宋_GB2312"/>
                <w:color w:val="000000"/>
                <w:kern w:val="0"/>
                <w:sz w:val="20"/>
                <w:szCs w:val="20"/>
              </w:rPr>
              <w:t>666</w:t>
            </w:r>
            <w:r w:rsidRPr="00ED090B">
              <w:rPr>
                <w:rFonts w:eastAsia="仿宋_GB2312" w:hint="eastAsia"/>
                <w:color w:val="000000"/>
                <w:kern w:val="0"/>
                <w:sz w:val="20"/>
                <w:szCs w:val="20"/>
              </w:rPr>
              <w:t>号修改）第三十八条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违反本条例规定，有下列行为之一的，由电力管理部门责令改正，没收违法所得，可以并处违法所得</w:t>
            </w:r>
            <w:r w:rsidRPr="00ED090B">
              <w:rPr>
                <w:rFonts w:eastAsia="仿宋_GB2312"/>
                <w:color w:val="000000"/>
                <w:kern w:val="0"/>
                <w:sz w:val="20"/>
                <w:szCs w:val="20"/>
              </w:rPr>
              <w:t>5</w:t>
            </w:r>
            <w:r w:rsidRPr="00ED090B">
              <w:rPr>
                <w:rFonts w:eastAsia="仿宋_GB2312" w:hint="eastAsia"/>
                <w:color w:val="000000"/>
                <w:kern w:val="0"/>
                <w:sz w:val="20"/>
                <w:szCs w:val="20"/>
              </w:rPr>
              <w:t>倍以下的罚款：（一）未按照规定取得《供电营业许可证》，从事电力供应业务的；（二）擅自伸入或者跨越供电营业区供电的；（三）擅自向外转供电的。</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立案责任：发现根据举报控告的违法行为或者上报移送的违法案件，及时制止并予以审查，决定是否立案。（能源与综合利用科）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调查责任：依法回避；两人以上出示执法证件；制作笔录、收集证据；允许辩解陈述；保守有关秘密。（能源与综合利用科）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责任：作出行政处罚决定前，制作《行政处罚告知书》，告知违法事实及其享有的陈述、申辩等权利；满足听证条件的，制作《行政处罚听证告知书》告知当事人有要求举行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决定责任：制作行政处罚决定书，载明违法事实和证据、处罚依据和内容、申请行政复议或提起行政诉讼的途径和期限等内容（逾期不履行处罚决定的后果）。（能源与综合利用科）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送达责任：行政处罚决定书按法律规定的方式送达当事人。（能源与综合利用科）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监管责任：对行政处罚等情况的监督检查。（能源与综合利用科）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9.</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实施行政处罚，有下列情形之一的，应承担相应的责任：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执法人员玩忽职守，对应当予以制止和处罚的违法行为不予制止、处罚，致使公民、法人或社会合法权益、公共利益遭受损害的；（驻局纪检监察组）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不具备行政执法资格实施行政处罚的；（驻局纪检监察组）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擅自改变行政处罚种类、幅度的以及违反法定的行政处罚程序的；（驻局纪检监察组）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违反</w:t>
            </w:r>
            <w:r w:rsidRPr="00ED090B">
              <w:rPr>
                <w:rFonts w:eastAsia="仿宋_GB2312"/>
                <w:color w:val="000000"/>
                <w:kern w:val="0"/>
                <w:sz w:val="20"/>
                <w:szCs w:val="20"/>
              </w:rPr>
              <w:t>“</w:t>
            </w:r>
            <w:r w:rsidRPr="00ED090B">
              <w:rPr>
                <w:rFonts w:eastAsia="仿宋_GB2312" w:hint="eastAsia"/>
                <w:color w:val="000000"/>
                <w:kern w:val="0"/>
                <w:sz w:val="20"/>
                <w:szCs w:val="20"/>
              </w:rPr>
              <w:t>罚缴分离</w:t>
            </w:r>
            <w:r w:rsidRPr="00ED090B">
              <w:rPr>
                <w:rFonts w:eastAsia="仿宋_GB2312"/>
                <w:color w:val="000000"/>
                <w:kern w:val="0"/>
                <w:sz w:val="20"/>
                <w:szCs w:val="20"/>
              </w:rPr>
              <w:t>”</w:t>
            </w:r>
            <w:r w:rsidRPr="00ED090B">
              <w:rPr>
                <w:rFonts w:eastAsia="仿宋_GB2312" w:hint="eastAsia"/>
                <w:color w:val="000000"/>
                <w:kern w:val="0"/>
                <w:sz w:val="20"/>
                <w:szCs w:val="20"/>
              </w:rPr>
              <w:t>规定，擅自收取罚款的以及截留、私分或者变相私分罚款的；（驻局纪检监察组）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符合听证条件、行政管理相对人要求听证，应予组织听证而不组织听证的；（驻局纪检监察组）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trHeight w:val="10826"/>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21</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对违法拒绝供电或中断供电的处罚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【法律】《中华人民共和国电力法》（</w:t>
            </w:r>
            <w:r w:rsidRPr="00ED090B">
              <w:rPr>
                <w:rFonts w:eastAsia="仿宋_GB2312"/>
                <w:color w:val="000000"/>
                <w:kern w:val="0"/>
                <w:sz w:val="20"/>
                <w:szCs w:val="20"/>
              </w:rPr>
              <w:t>1995</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日主席令第</w:t>
            </w:r>
            <w:r w:rsidRPr="00ED090B">
              <w:rPr>
                <w:rFonts w:eastAsia="仿宋_GB2312"/>
                <w:color w:val="000000"/>
                <w:kern w:val="0"/>
                <w:sz w:val="20"/>
                <w:szCs w:val="20"/>
              </w:rPr>
              <w:t>90</w:t>
            </w:r>
            <w:r w:rsidRPr="00ED090B">
              <w:rPr>
                <w:rFonts w:eastAsia="仿宋_GB2312" w:hint="eastAsia"/>
                <w:color w:val="000000"/>
                <w:kern w:val="0"/>
                <w:sz w:val="20"/>
                <w:szCs w:val="20"/>
              </w:rPr>
              <w:t>号公布，自</w:t>
            </w: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日第十三届全国人民代表大会常务委员会第七次会议修正）第二十六条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供电营业区内的供电营业机构，对本营业区内的用户有按照国家规定供电的义务；不得违反国家规定对其营业区内申请用电的单位和个人拒绝供电。申请新装用电、临时用电、增加用电容量、变更用电和终止用电，应当依照规定的程序办理手续。供电企业应当在其营业场所公告用电的程序、制度和收费标准，并提供用户须知资料。</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第二十九条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供电企业在发电、供电系统正常的情况下，应当连续向用户供电，不得中断。因供电设施检修、依法限电或者用户违法用电等原因，需要中断供电时，供电企业应当按照国家有关规定事先通知用户。用户对供电企业中断供电有异议的，可以向电力管理部门投诉；受理投诉的电力管理部门应当依法处理。第六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违反本法第二十六条、第二十九条规定，拒绝供电或者中断供电的，由电力管理部门责令改正，给予警告；情节严重的，对有关主管人员和直接责任人员给予行政处分。</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【部门规章】《供用电监督管理办法》（</w:t>
            </w: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5</w:t>
            </w:r>
            <w:r w:rsidRPr="00ED090B">
              <w:rPr>
                <w:rFonts w:eastAsia="仿宋_GB2312" w:hint="eastAsia"/>
                <w:color w:val="000000"/>
                <w:kern w:val="0"/>
                <w:sz w:val="20"/>
                <w:szCs w:val="20"/>
              </w:rPr>
              <w:t>月</w:t>
            </w:r>
            <w:r w:rsidRPr="00ED090B">
              <w:rPr>
                <w:rFonts w:eastAsia="仿宋_GB2312"/>
                <w:color w:val="000000"/>
                <w:kern w:val="0"/>
                <w:sz w:val="20"/>
                <w:szCs w:val="20"/>
              </w:rPr>
              <w:t>19</w:t>
            </w:r>
            <w:r w:rsidRPr="00ED090B">
              <w:rPr>
                <w:rFonts w:eastAsia="仿宋_GB2312" w:hint="eastAsia"/>
                <w:color w:val="000000"/>
                <w:kern w:val="0"/>
                <w:sz w:val="20"/>
                <w:szCs w:val="20"/>
              </w:rPr>
              <w:t>日电力工业部令第</w:t>
            </w:r>
            <w:r w:rsidRPr="00ED090B">
              <w:rPr>
                <w:rFonts w:eastAsia="仿宋_GB2312"/>
                <w:color w:val="000000"/>
                <w:kern w:val="0"/>
                <w:sz w:val="20"/>
                <w:szCs w:val="20"/>
              </w:rPr>
              <w:t>4</w:t>
            </w:r>
            <w:r w:rsidRPr="00ED090B">
              <w:rPr>
                <w:rFonts w:eastAsia="仿宋_GB2312" w:hint="eastAsia"/>
                <w:color w:val="000000"/>
                <w:kern w:val="0"/>
                <w:sz w:val="20"/>
                <w:szCs w:val="20"/>
              </w:rPr>
              <w:t>号发布，自</w:t>
            </w: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月起施行，</w:t>
            </w:r>
            <w:r w:rsidRPr="00ED090B">
              <w:rPr>
                <w:rFonts w:eastAsia="仿宋_GB2312"/>
                <w:color w:val="000000"/>
                <w:kern w:val="0"/>
                <w:sz w:val="20"/>
                <w:szCs w:val="20"/>
              </w:rPr>
              <w:t>2011</w:t>
            </w:r>
            <w:r w:rsidRPr="00ED090B">
              <w:rPr>
                <w:rFonts w:eastAsia="仿宋_GB2312" w:hint="eastAsia"/>
                <w:color w:val="000000"/>
                <w:kern w:val="0"/>
                <w:sz w:val="20"/>
                <w:szCs w:val="20"/>
              </w:rPr>
              <w:t>年</w:t>
            </w:r>
            <w:r w:rsidRPr="00ED090B">
              <w:rPr>
                <w:rFonts w:eastAsia="仿宋_GB2312"/>
                <w:color w:val="000000"/>
                <w:kern w:val="0"/>
                <w:sz w:val="20"/>
                <w:szCs w:val="20"/>
              </w:rPr>
              <w:t>6</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日国家发展和改革委员会令第</w:t>
            </w:r>
            <w:r w:rsidRPr="00ED090B">
              <w:rPr>
                <w:rFonts w:eastAsia="仿宋_GB2312"/>
                <w:color w:val="000000"/>
                <w:kern w:val="0"/>
                <w:sz w:val="20"/>
                <w:szCs w:val="20"/>
              </w:rPr>
              <w:t>10</w:t>
            </w:r>
            <w:r w:rsidRPr="00ED090B">
              <w:rPr>
                <w:rFonts w:eastAsia="仿宋_GB2312" w:hint="eastAsia"/>
                <w:color w:val="000000"/>
                <w:kern w:val="0"/>
                <w:sz w:val="20"/>
                <w:szCs w:val="20"/>
              </w:rPr>
              <w:t>号修改）第二十六条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供电企业未按《电力法》和国家有关规定中规定的时间通知用户或进行公告，而对用户中断供电的，电力管理部门责令其改正，给予警告；情节严重的，对有关主管人员和直接责任人员给予行政处分。</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立案责任：发现根据举报控告的违法行为或者上报移送的违法案件，及时制止并予以审查，决定是否立案。（能源与综合利用科）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调查责任：依法回避；两人以上出示执法证件；制作笔录、收集证据；允许辩解陈述；保守有关秘密。（能源与综合利用科）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责任：作出行政处罚决定前，制作《行政处罚告知书》，告知违法事实及其享有的陈述、申辩等权利；满足听证条件的，制作《行政处罚听证告知书》告知当事人有要求举行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决定责任：制作行政处罚决定书，载明违法事实和证据、处罚依据和内容、申请行政复议或提起行政诉讼的途径和期限等内容（逾期不履行处罚决定的后果）。（能源与综合利用科）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送达责任：行政处罚决定书按法律规定的方式送达当事人。</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监管责任：对行政处罚等情况的监督检查。（能源与综合利用科）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9.</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实施行政处罚，有下列情形之一的，应承担相应的责任：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执法人员玩忽职守，对应当予以制止和处罚的违法行为不予制止、处罚，致使公民、法人或社会合法权益、公共利益遭受损害的；（驻局纪检监察组）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不具备行政执法资格实施行政处罚的；（驻局纪检监察组）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擅自改变行政处罚种类、幅度的以及违反法定的行政处罚程序的；（驻局纪检监察组）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违反</w:t>
            </w:r>
            <w:r w:rsidRPr="00ED090B">
              <w:rPr>
                <w:rFonts w:eastAsia="仿宋_GB2312"/>
                <w:color w:val="000000"/>
                <w:kern w:val="0"/>
                <w:sz w:val="20"/>
                <w:szCs w:val="20"/>
              </w:rPr>
              <w:t>“</w:t>
            </w:r>
            <w:r w:rsidRPr="00ED090B">
              <w:rPr>
                <w:rFonts w:eastAsia="仿宋_GB2312" w:hint="eastAsia"/>
                <w:color w:val="000000"/>
                <w:kern w:val="0"/>
                <w:sz w:val="20"/>
                <w:szCs w:val="20"/>
              </w:rPr>
              <w:t>罚缴分离</w:t>
            </w:r>
            <w:r w:rsidRPr="00ED090B">
              <w:rPr>
                <w:rFonts w:eastAsia="仿宋_GB2312"/>
                <w:color w:val="000000"/>
                <w:kern w:val="0"/>
                <w:sz w:val="20"/>
                <w:szCs w:val="20"/>
              </w:rPr>
              <w:t>”</w:t>
            </w:r>
            <w:r w:rsidRPr="00ED090B">
              <w:rPr>
                <w:rFonts w:eastAsia="仿宋_GB2312" w:hint="eastAsia"/>
                <w:color w:val="000000"/>
                <w:kern w:val="0"/>
                <w:sz w:val="20"/>
                <w:szCs w:val="20"/>
              </w:rPr>
              <w:t>规定，擅自收取罚款的以及截留、私分或者变相私分罚款的；（驻局纪检监察组）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符合听证条件、行政管理相对人要求听证，应予组织听证而不组织听证的；（驻局纪检监察组）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22</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对危害供电、用电安全或者扰乱供电、用电秩序的处罚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【法律】《中华人民共和国电力法》（</w:t>
            </w:r>
            <w:r w:rsidRPr="00ED090B">
              <w:rPr>
                <w:rFonts w:eastAsia="仿宋_GB2312"/>
                <w:color w:val="000000"/>
                <w:kern w:val="0"/>
                <w:sz w:val="20"/>
                <w:szCs w:val="20"/>
              </w:rPr>
              <w:t>1995</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日主席令第</w:t>
            </w:r>
            <w:r w:rsidRPr="00ED090B">
              <w:rPr>
                <w:rFonts w:eastAsia="仿宋_GB2312"/>
                <w:color w:val="000000"/>
                <w:kern w:val="0"/>
                <w:sz w:val="20"/>
                <w:szCs w:val="20"/>
              </w:rPr>
              <w:t>90</w:t>
            </w:r>
            <w:r w:rsidRPr="00ED090B">
              <w:rPr>
                <w:rFonts w:eastAsia="仿宋_GB2312" w:hint="eastAsia"/>
                <w:color w:val="000000"/>
                <w:kern w:val="0"/>
                <w:sz w:val="20"/>
                <w:szCs w:val="20"/>
              </w:rPr>
              <w:t>号公布，自</w:t>
            </w: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日第十三届全国人民代表大会常务委员会第七次会议修正）第三十二条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用户用电不得危害供电、用电安全和扰乱供电、用电秩序。对危害供电、用电安全和扰乱供电、用电秩序的，供电企业有权制止。第六十五条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违反本法第三十二条规定，危害供电、用电安全或者扰乱供电、用电秩序的，由电力管理部门责令改正，给予警告；情节严重或者拒绝改正的，可以中止供电，可以并处五万元以下的罚款。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立案责任：发现根据举报控告的违法行为或者上报移送的违法案件，及时制止并予以审查，决定是否立案。（能源与综合利用科）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调查责任：依法回避；两人以上出示执法证件；制作笔录、收集证据；允许辩解陈述；保守有关秘密。（能源与综合利用科）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责任：作出行政处罚决定前，制作《行政处罚告知书》，告知违法事实及其享有的陈述、申辩等权利；满足听证条件的，制作《行政处罚听证告知书》告知当事人有要求举行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决定责任：制作行政处罚决定书，载明违法事实和证据、处罚依据和内容、申请行政复议或提起行政诉讼的途径和期限等内容（逾期不履行处罚决定的后果）。（能源与综合利用科）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送达责任：行政处罚决定书按法律规定的方式送达当事人。（能源与综合利用科）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监管责任：对行政处罚等情况的监督检查。（能源与综合利用科）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9.</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实施行政处罚，有下列情形之一的，应承担相应的责任：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执法人员玩忽职守，对应当予以制止和处罚的违法行为不予制止、处罚，致使公民、法人或社会合法权益、公共利益遭受损害的；（驻局纪检监察组）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不具备行政执法资格实施行政处罚的；（驻局纪检监察组）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擅自改变行政处罚种类、幅度的以及违反法定的行政处罚程序的；（驻局纪检监察组）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违反</w:t>
            </w:r>
            <w:r w:rsidRPr="00ED090B">
              <w:rPr>
                <w:rFonts w:eastAsia="仿宋_GB2312"/>
                <w:color w:val="000000"/>
                <w:kern w:val="0"/>
                <w:sz w:val="20"/>
                <w:szCs w:val="20"/>
              </w:rPr>
              <w:t>“</w:t>
            </w:r>
            <w:r w:rsidRPr="00ED090B">
              <w:rPr>
                <w:rFonts w:eastAsia="仿宋_GB2312" w:hint="eastAsia"/>
                <w:color w:val="000000"/>
                <w:kern w:val="0"/>
                <w:sz w:val="20"/>
                <w:szCs w:val="20"/>
              </w:rPr>
              <w:t>罚缴分离</w:t>
            </w:r>
            <w:r w:rsidRPr="00ED090B">
              <w:rPr>
                <w:rFonts w:eastAsia="仿宋_GB2312"/>
                <w:color w:val="000000"/>
                <w:kern w:val="0"/>
                <w:sz w:val="20"/>
                <w:szCs w:val="20"/>
              </w:rPr>
              <w:t>”</w:t>
            </w:r>
            <w:r w:rsidRPr="00ED090B">
              <w:rPr>
                <w:rFonts w:eastAsia="仿宋_GB2312" w:hint="eastAsia"/>
                <w:color w:val="000000"/>
                <w:kern w:val="0"/>
                <w:sz w:val="20"/>
                <w:szCs w:val="20"/>
              </w:rPr>
              <w:t>规定，擅自收取罚款的以及截留、私分或者变相私分罚款的；（驻局纪检监察组）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符合听证条件、行政管理相对人要求听证，应予组织听证而不组织听证的；（驻局纪检监察组）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23</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对危害发电设施、变电设施和电力线路设施的处罚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【行政法规】《电力设施保护条例》（</w:t>
            </w:r>
            <w:r w:rsidRPr="00ED090B">
              <w:rPr>
                <w:rFonts w:eastAsia="仿宋_GB2312"/>
                <w:color w:val="000000"/>
                <w:kern w:val="0"/>
                <w:sz w:val="20"/>
                <w:szCs w:val="20"/>
              </w:rPr>
              <w:t>1987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15</w:t>
            </w:r>
            <w:r w:rsidRPr="00ED090B">
              <w:rPr>
                <w:rFonts w:eastAsia="仿宋_GB2312" w:hint="eastAsia"/>
                <w:color w:val="000000"/>
                <w:kern w:val="0"/>
                <w:sz w:val="20"/>
                <w:szCs w:val="20"/>
              </w:rPr>
              <w:t>日国务院发布，自</w:t>
            </w:r>
            <w:r w:rsidRPr="00ED090B">
              <w:rPr>
                <w:rFonts w:eastAsia="仿宋_GB2312"/>
                <w:color w:val="000000"/>
                <w:kern w:val="0"/>
                <w:sz w:val="20"/>
                <w:szCs w:val="20"/>
              </w:rPr>
              <w:t>1987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15</w:t>
            </w:r>
            <w:r w:rsidRPr="00ED090B">
              <w:rPr>
                <w:rFonts w:eastAsia="仿宋_GB2312" w:hint="eastAsia"/>
                <w:color w:val="000000"/>
                <w:kern w:val="0"/>
                <w:sz w:val="20"/>
                <w:szCs w:val="20"/>
              </w:rPr>
              <w:t>日起施行，</w:t>
            </w:r>
            <w:r w:rsidRPr="00ED090B">
              <w:rPr>
                <w:rFonts w:eastAsia="仿宋_GB2312"/>
                <w:color w:val="000000"/>
                <w:kern w:val="0"/>
                <w:sz w:val="20"/>
                <w:szCs w:val="20"/>
              </w:rPr>
              <w:t>2011</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8</w:t>
            </w:r>
            <w:r w:rsidRPr="00ED090B">
              <w:rPr>
                <w:rFonts w:eastAsia="仿宋_GB2312" w:hint="eastAsia"/>
                <w:color w:val="000000"/>
                <w:kern w:val="0"/>
                <w:sz w:val="20"/>
                <w:szCs w:val="20"/>
              </w:rPr>
              <w:t>日国务院令第</w:t>
            </w:r>
            <w:r w:rsidRPr="00ED090B">
              <w:rPr>
                <w:rFonts w:eastAsia="仿宋_GB2312"/>
                <w:color w:val="000000"/>
                <w:kern w:val="0"/>
                <w:sz w:val="20"/>
                <w:szCs w:val="20"/>
              </w:rPr>
              <w:t>588</w:t>
            </w:r>
            <w:r w:rsidRPr="00ED090B">
              <w:rPr>
                <w:rFonts w:eastAsia="仿宋_GB2312" w:hint="eastAsia"/>
                <w:color w:val="000000"/>
                <w:kern w:val="0"/>
                <w:sz w:val="20"/>
                <w:szCs w:val="20"/>
              </w:rPr>
              <w:t>号修改）第二十七条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违反本条例规定，危害发电设施、变电设施和电力线路设施的，由电力管理部门责令改正；拒不改正的，处</w:t>
            </w:r>
            <w:r w:rsidRPr="00ED090B">
              <w:rPr>
                <w:rFonts w:eastAsia="仿宋_GB2312"/>
                <w:color w:val="000000"/>
                <w:kern w:val="0"/>
                <w:sz w:val="20"/>
                <w:szCs w:val="20"/>
              </w:rPr>
              <w:t>1</w:t>
            </w:r>
            <w:r w:rsidRPr="00ED090B">
              <w:rPr>
                <w:rFonts w:eastAsia="仿宋_GB2312" w:hint="eastAsia"/>
                <w:color w:val="000000"/>
                <w:kern w:val="0"/>
                <w:sz w:val="20"/>
                <w:szCs w:val="20"/>
              </w:rPr>
              <w:t>万元以下的罚款。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立案责任：发现根据举报控告的违法行为或者上报移送的违法案件，及时制止并予以审查，决定是否立案。（能源与综合利用科）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调查责任：依法回避；两人以上出示执法证件；制作笔录、收集证据；允许辩解陈述；保守有关秘密。（能源与综合利用科）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责任：作出行政处罚决定前，制作《行政处罚告知书》，告知违法事实及其享有的陈述、申辩等权利；满足听证条件的，制作《行政处罚听证告知书》告知当事人有要求举行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决定责任：制作行政处罚决定书，载明违法事实和证据、处罚依据和内容、申请行政复议或提起行政诉讼的途径和期限等内容（逾期不履行处罚决定的后果）。（能源与综合利用科）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送达责任：行政处罚决定书按法律规定的方式送达当事人。（能源与综合利用科）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监管责任：对行政处罚等情况的监督检查。（能源与综合利用科）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9.</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实施行政处罚，有下列情形之一的，应承担相应的责任：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执法人员玩忽职守，对应当予以制止和处罚的违法行为不予制止、处罚，致使公民、法人或社会合法权益、公共利益遭受损害的；（驻局纪检监察组）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不具备行政执法资格实施行政处罚的；（驻局纪检监察组）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擅自改变行政处罚种类、幅度的以及违反法定的行政处罚程序的；（驻局纪检监察组）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违反</w:t>
            </w:r>
            <w:r w:rsidRPr="00ED090B">
              <w:rPr>
                <w:rFonts w:eastAsia="仿宋_GB2312"/>
                <w:color w:val="000000"/>
                <w:kern w:val="0"/>
                <w:sz w:val="20"/>
                <w:szCs w:val="20"/>
              </w:rPr>
              <w:t>“</w:t>
            </w:r>
            <w:r w:rsidRPr="00ED090B">
              <w:rPr>
                <w:rFonts w:eastAsia="仿宋_GB2312" w:hint="eastAsia"/>
                <w:color w:val="000000"/>
                <w:kern w:val="0"/>
                <w:sz w:val="20"/>
                <w:szCs w:val="20"/>
              </w:rPr>
              <w:t>罚缴分离</w:t>
            </w:r>
            <w:r w:rsidRPr="00ED090B">
              <w:rPr>
                <w:rFonts w:eastAsia="仿宋_GB2312"/>
                <w:color w:val="000000"/>
                <w:kern w:val="0"/>
                <w:sz w:val="20"/>
                <w:szCs w:val="20"/>
              </w:rPr>
              <w:t>”</w:t>
            </w:r>
            <w:r w:rsidRPr="00ED090B">
              <w:rPr>
                <w:rFonts w:eastAsia="仿宋_GB2312" w:hint="eastAsia"/>
                <w:color w:val="000000"/>
                <w:kern w:val="0"/>
                <w:sz w:val="20"/>
                <w:szCs w:val="20"/>
              </w:rPr>
              <w:t>规定，擅自收取罚款的以及截留、私分或者变相私分罚款的；（驻局纪检监察组）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24</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对盗窃电能的处罚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【法律】《中华人民共和国电力法》（</w:t>
            </w:r>
            <w:r w:rsidRPr="00ED090B">
              <w:rPr>
                <w:rFonts w:eastAsia="仿宋_GB2312"/>
                <w:color w:val="000000"/>
                <w:kern w:val="0"/>
                <w:sz w:val="20"/>
                <w:szCs w:val="20"/>
              </w:rPr>
              <w:t>1995</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日主席令第</w:t>
            </w:r>
            <w:r w:rsidRPr="00ED090B">
              <w:rPr>
                <w:rFonts w:eastAsia="仿宋_GB2312"/>
                <w:color w:val="000000"/>
                <w:kern w:val="0"/>
                <w:sz w:val="20"/>
                <w:szCs w:val="20"/>
              </w:rPr>
              <w:t>90</w:t>
            </w:r>
            <w:r w:rsidRPr="00ED090B">
              <w:rPr>
                <w:rFonts w:eastAsia="仿宋_GB2312" w:hint="eastAsia"/>
                <w:color w:val="000000"/>
                <w:kern w:val="0"/>
                <w:sz w:val="20"/>
                <w:szCs w:val="20"/>
              </w:rPr>
              <w:t>号公布，自</w:t>
            </w:r>
            <w:r w:rsidRPr="00ED090B">
              <w:rPr>
                <w:rFonts w:eastAsia="仿宋_GB2312"/>
                <w:color w:val="000000"/>
                <w:kern w:val="0"/>
                <w:sz w:val="20"/>
                <w:szCs w:val="20"/>
              </w:rPr>
              <w:t>1996</w:t>
            </w:r>
            <w:r w:rsidRPr="00ED090B">
              <w:rPr>
                <w:rFonts w:eastAsia="仿宋_GB2312" w:hint="eastAsia"/>
                <w:color w:val="000000"/>
                <w:kern w:val="0"/>
                <w:sz w:val="20"/>
                <w:szCs w:val="20"/>
              </w:rPr>
              <w:t>年</w:t>
            </w:r>
            <w:r w:rsidRPr="00ED090B">
              <w:rPr>
                <w:rFonts w:eastAsia="仿宋_GB2312"/>
                <w:color w:val="000000"/>
                <w:kern w:val="0"/>
                <w:sz w:val="20"/>
                <w:szCs w:val="20"/>
              </w:rPr>
              <w:t>4</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日第十三届全国人民代表大会常务委员会第七次会议修正）第七十一条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盗窃电能的，由电力管理部门责令停止违法行为，追缴电费并处应交电费五倍以下的罚款；构成犯罪的，依照刑法有关规定追究刑事责任。</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立案责任：发现根据举报控告的违法行为或者上报移送的违法案件，及时制止并予以审查，决定是否立案。（能源与综合利用科）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调查责任：依法回避；两人以上出示执法证件；制作笔录、收集证据；允许辩解陈述；保守有关秘密。（能源与综合利用科）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责任：作出行政处罚决定前，制作《行政处罚告知书》，告知违法事实及其享有的陈述、申辩等权利；满足听证条件的，制作《行政处罚听证告知书》告知当事人有要求举行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决定责任：制作行政处罚决定书，载明违法事实和证据、处罚依据和内容、申请行政复议或提起行政诉讼的途径和期限等内容（逾期不履行处罚决定的后果）。（能源与综合利用科）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送达责任：行政处罚决定书按法律规定的方式送达当事人。（能源与综合利用科）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监管责任：对行政处罚等情况的监督检查。（能源与综合利用科）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9.</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实施行政处罚，有下列情形之一的，应承担相应的责任：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执法人员玩忽职守，对应当予以制止和处罚的违法行为不予制止、处罚，致使公民、法人或社会合法权益、公共利益遭受损害的；（驻局纪检监察组）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不具备行政执法资格实施行政处罚的；（驻局纪检监察组）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擅自改变行政处罚种类、幅度的以及违反法定的行政处罚程序的；（驻局纪检监察组）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违反</w:t>
            </w:r>
            <w:r w:rsidRPr="00ED090B">
              <w:rPr>
                <w:rFonts w:eastAsia="仿宋_GB2312"/>
                <w:color w:val="000000"/>
                <w:kern w:val="0"/>
                <w:sz w:val="20"/>
                <w:szCs w:val="20"/>
              </w:rPr>
              <w:t>“</w:t>
            </w:r>
            <w:r w:rsidRPr="00ED090B">
              <w:rPr>
                <w:rFonts w:eastAsia="仿宋_GB2312" w:hint="eastAsia"/>
                <w:color w:val="000000"/>
                <w:kern w:val="0"/>
                <w:sz w:val="20"/>
                <w:szCs w:val="20"/>
              </w:rPr>
              <w:t>罚缴分离</w:t>
            </w:r>
            <w:r w:rsidRPr="00ED090B">
              <w:rPr>
                <w:rFonts w:eastAsia="仿宋_GB2312"/>
                <w:color w:val="000000"/>
                <w:kern w:val="0"/>
                <w:sz w:val="20"/>
                <w:szCs w:val="20"/>
              </w:rPr>
              <w:t>”</w:t>
            </w:r>
            <w:r w:rsidRPr="00ED090B">
              <w:rPr>
                <w:rFonts w:eastAsia="仿宋_GB2312" w:hint="eastAsia"/>
                <w:color w:val="000000"/>
                <w:kern w:val="0"/>
                <w:sz w:val="20"/>
                <w:szCs w:val="20"/>
              </w:rPr>
              <w:t>规定，擅自收取罚款的以及截留、私分或者变相私分罚款的；（驻局纪检监察组）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符合听证条件、行政管理相对人要求听证，应予组织听证而不组织听证的；（驻局纪检监察组）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25</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对用户改变用电类别未告知供电企业的处罚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【地方政府规章】《广西壮族自治区供电用电办法》（</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25</w:t>
            </w:r>
            <w:r w:rsidRPr="00ED090B">
              <w:rPr>
                <w:rFonts w:eastAsia="仿宋_GB2312" w:hint="eastAsia"/>
                <w:color w:val="000000"/>
                <w:kern w:val="0"/>
                <w:sz w:val="20"/>
                <w:szCs w:val="20"/>
              </w:rPr>
              <w:t>日广西壮族自治区人民政府令第</w:t>
            </w:r>
            <w:r w:rsidRPr="00ED090B">
              <w:rPr>
                <w:rFonts w:eastAsia="仿宋_GB2312"/>
                <w:color w:val="000000"/>
                <w:kern w:val="0"/>
                <w:sz w:val="20"/>
                <w:szCs w:val="20"/>
              </w:rPr>
              <w:t>42</w:t>
            </w:r>
            <w:r w:rsidRPr="00ED090B">
              <w:rPr>
                <w:rFonts w:eastAsia="仿宋_GB2312" w:hint="eastAsia"/>
                <w:color w:val="000000"/>
                <w:kern w:val="0"/>
                <w:sz w:val="20"/>
                <w:szCs w:val="20"/>
              </w:rPr>
              <w:t>号公布</w:t>
            </w:r>
            <w:r w:rsidRPr="00ED090B">
              <w:rPr>
                <w:rFonts w:eastAsia="仿宋_GB2312"/>
                <w:color w:val="000000"/>
                <w:kern w:val="0"/>
                <w:sz w:val="20"/>
                <w:szCs w:val="20"/>
              </w:rPr>
              <w:t xml:space="preserve"> </w:t>
            </w:r>
            <w:r w:rsidRPr="00ED090B">
              <w:rPr>
                <w:rFonts w:eastAsia="仿宋_GB2312" w:hint="eastAsia"/>
                <w:color w:val="000000"/>
                <w:kern w:val="0"/>
                <w:sz w:val="20"/>
                <w:szCs w:val="20"/>
              </w:rPr>
              <w:t>，</w:t>
            </w:r>
            <w:r w:rsidRPr="00ED090B">
              <w:rPr>
                <w:rFonts w:eastAsia="仿宋_GB2312"/>
                <w:color w:val="000000"/>
                <w:kern w:val="0"/>
                <w:sz w:val="20"/>
                <w:szCs w:val="20"/>
              </w:rPr>
              <w:t xml:space="preserve"> </w:t>
            </w:r>
            <w:r w:rsidRPr="00ED090B">
              <w:rPr>
                <w:rFonts w:eastAsia="仿宋_GB2312" w:hint="eastAsia"/>
                <w:color w:val="000000"/>
                <w:kern w:val="0"/>
                <w:sz w:val="20"/>
                <w:szCs w:val="20"/>
              </w:rPr>
              <w:t>自</w:t>
            </w:r>
            <w:r w:rsidRPr="00ED090B">
              <w:rPr>
                <w:rFonts w:eastAsia="仿宋_GB2312"/>
                <w:color w:val="000000"/>
                <w:kern w:val="0"/>
                <w:sz w:val="20"/>
                <w:szCs w:val="20"/>
              </w:rPr>
              <w:t>2009</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2016</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26</w:t>
            </w:r>
            <w:r w:rsidRPr="00ED090B">
              <w:rPr>
                <w:rFonts w:eastAsia="仿宋_GB2312" w:hint="eastAsia"/>
                <w:color w:val="000000"/>
                <w:kern w:val="0"/>
                <w:sz w:val="20"/>
                <w:szCs w:val="20"/>
              </w:rPr>
              <w:t>日广西壮族自治区人民政府令第</w:t>
            </w:r>
            <w:r w:rsidRPr="00ED090B">
              <w:rPr>
                <w:rFonts w:eastAsia="仿宋_GB2312"/>
                <w:color w:val="000000"/>
                <w:kern w:val="0"/>
                <w:sz w:val="20"/>
                <w:szCs w:val="20"/>
              </w:rPr>
              <w:t>112</w:t>
            </w:r>
            <w:r w:rsidRPr="00ED090B">
              <w:rPr>
                <w:rFonts w:eastAsia="仿宋_GB2312" w:hint="eastAsia"/>
                <w:color w:val="000000"/>
                <w:kern w:val="0"/>
                <w:sz w:val="20"/>
                <w:szCs w:val="20"/>
              </w:rPr>
              <w:t>号修改）第二十三条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违反本办法规定，用户改变用电类别未告知供电企业的，由县级以上人民政府电力管理部门责令改正，给予警告，并处</w:t>
            </w:r>
            <w:r w:rsidRPr="00ED090B">
              <w:rPr>
                <w:rFonts w:eastAsia="仿宋_GB2312"/>
                <w:color w:val="000000"/>
                <w:kern w:val="0"/>
                <w:sz w:val="20"/>
                <w:szCs w:val="20"/>
              </w:rPr>
              <w:t>5000</w:t>
            </w:r>
            <w:r w:rsidRPr="00ED090B">
              <w:rPr>
                <w:rFonts w:eastAsia="仿宋_GB2312" w:hint="eastAsia"/>
                <w:color w:val="000000"/>
                <w:kern w:val="0"/>
                <w:sz w:val="20"/>
                <w:szCs w:val="20"/>
              </w:rPr>
              <w:t>元以上</w:t>
            </w:r>
            <w:r w:rsidRPr="00ED090B">
              <w:rPr>
                <w:rFonts w:eastAsia="仿宋_GB2312"/>
                <w:color w:val="000000"/>
                <w:kern w:val="0"/>
                <w:sz w:val="20"/>
                <w:szCs w:val="20"/>
              </w:rPr>
              <w:t>3</w:t>
            </w:r>
            <w:r w:rsidRPr="00ED090B">
              <w:rPr>
                <w:rFonts w:eastAsia="仿宋_GB2312" w:hint="eastAsia"/>
                <w:color w:val="000000"/>
                <w:kern w:val="0"/>
                <w:sz w:val="20"/>
                <w:szCs w:val="20"/>
              </w:rPr>
              <w:t>万元以下罚款。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立案责任：发现根据举报控告的违法行为或者上报移送的违法案件，及时制止并予以审查，决定是否立案。（能源与综合利用科）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调查责任：依法回避；两人以上出示执法证件；制作笔录、收集证据；允许辩解陈述；保守有关秘密。（能源与综合利用科）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责任：作出行政处罚决定前，制作《行政处罚告知书》，告知违法事实及其享有的陈述、申辩等权利；满足听证条件的，制作《行政处罚听证告知书》告知当事人有要求举行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决定责任：制作行政处罚决定书，载明违法事实和证据、处罚依据和内容、申请行政复议或提起行政诉讼的途径和期限等内容（逾期不履行处罚决定的后果）。（能源与综合利用科）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送达责任：行政处罚决定书按法律规定的方式送达当事人。（能源与综合利用科）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监管责任：对行政处罚等情况的监督检查。（能源与综合利用科）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9.</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实施行政处罚，有下列情形之一的，应承担相应的责任：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执法人员玩忽职守，对应当予以制止和处罚的违法行为不予制止、处罚，致使公民、法人或社会合法权益、公共利益遭受损害的；（驻局纪检监察组）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不具备行政执法资格实施行政处罚的；（驻局纪检监察组）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擅自改变行政处罚种类、幅度的以及违反法定的行政处罚程序的；（驻局纪检监察组）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违反</w:t>
            </w:r>
            <w:r w:rsidRPr="00ED090B">
              <w:rPr>
                <w:rFonts w:eastAsia="仿宋_GB2312"/>
                <w:color w:val="000000"/>
                <w:kern w:val="0"/>
                <w:sz w:val="20"/>
                <w:szCs w:val="20"/>
              </w:rPr>
              <w:t>“</w:t>
            </w:r>
            <w:r w:rsidRPr="00ED090B">
              <w:rPr>
                <w:rFonts w:eastAsia="仿宋_GB2312" w:hint="eastAsia"/>
                <w:color w:val="000000"/>
                <w:kern w:val="0"/>
                <w:sz w:val="20"/>
                <w:szCs w:val="20"/>
              </w:rPr>
              <w:t>罚缴分离</w:t>
            </w:r>
            <w:r w:rsidRPr="00ED090B">
              <w:rPr>
                <w:rFonts w:eastAsia="仿宋_GB2312"/>
                <w:color w:val="000000"/>
                <w:kern w:val="0"/>
                <w:sz w:val="20"/>
                <w:szCs w:val="20"/>
              </w:rPr>
              <w:t>”</w:t>
            </w:r>
            <w:r w:rsidRPr="00ED090B">
              <w:rPr>
                <w:rFonts w:eastAsia="仿宋_GB2312" w:hint="eastAsia"/>
                <w:color w:val="000000"/>
                <w:kern w:val="0"/>
                <w:sz w:val="20"/>
                <w:szCs w:val="20"/>
              </w:rPr>
              <w:t>规定，擅自收取罚款的以及截留、私分或者变相私分罚款的；（驻局纪检监察组）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符合听证条件、行政管理相对人要求听证，应予组织听证而不组织听证的；（驻局纪检监察组）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CD0D5B">
        <w:trPr>
          <w:trHeight w:val="10825"/>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26</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对用户用电违法违规行为的处罚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能源与综合利用科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【地方政府规章】《广西壮族自治区供电用电办法》（</w:t>
            </w:r>
            <w:r w:rsidRPr="00ED090B">
              <w:rPr>
                <w:rFonts w:eastAsia="仿宋_GB2312"/>
                <w:color w:val="000000"/>
                <w:kern w:val="0"/>
                <w:sz w:val="20"/>
                <w:szCs w:val="20"/>
              </w:rPr>
              <w:t>2008</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25</w:t>
            </w:r>
            <w:r w:rsidRPr="00ED090B">
              <w:rPr>
                <w:rFonts w:eastAsia="仿宋_GB2312" w:hint="eastAsia"/>
                <w:color w:val="000000"/>
                <w:kern w:val="0"/>
                <w:sz w:val="20"/>
                <w:szCs w:val="20"/>
              </w:rPr>
              <w:t>日广西壮族自治区人民政府令第</w:t>
            </w:r>
            <w:r w:rsidRPr="00ED090B">
              <w:rPr>
                <w:rFonts w:eastAsia="仿宋_GB2312"/>
                <w:color w:val="000000"/>
                <w:kern w:val="0"/>
                <w:sz w:val="20"/>
                <w:szCs w:val="20"/>
              </w:rPr>
              <w:t>42</w:t>
            </w:r>
            <w:r w:rsidRPr="00ED090B">
              <w:rPr>
                <w:rFonts w:eastAsia="仿宋_GB2312" w:hint="eastAsia"/>
                <w:color w:val="000000"/>
                <w:kern w:val="0"/>
                <w:sz w:val="20"/>
                <w:szCs w:val="20"/>
              </w:rPr>
              <w:t>号公布</w:t>
            </w:r>
            <w:r w:rsidRPr="00ED090B">
              <w:rPr>
                <w:rFonts w:eastAsia="仿宋_GB2312"/>
                <w:color w:val="000000"/>
                <w:kern w:val="0"/>
                <w:sz w:val="20"/>
                <w:szCs w:val="20"/>
              </w:rPr>
              <w:t xml:space="preserve"> </w:t>
            </w:r>
            <w:r w:rsidRPr="00ED090B">
              <w:rPr>
                <w:rFonts w:eastAsia="仿宋_GB2312" w:hint="eastAsia"/>
                <w:color w:val="000000"/>
                <w:kern w:val="0"/>
                <w:sz w:val="20"/>
                <w:szCs w:val="20"/>
              </w:rPr>
              <w:t>，</w:t>
            </w:r>
            <w:r w:rsidRPr="00ED090B">
              <w:rPr>
                <w:rFonts w:eastAsia="仿宋_GB2312"/>
                <w:color w:val="000000"/>
                <w:kern w:val="0"/>
                <w:sz w:val="20"/>
                <w:szCs w:val="20"/>
              </w:rPr>
              <w:t xml:space="preserve"> </w:t>
            </w:r>
            <w:r w:rsidRPr="00ED090B">
              <w:rPr>
                <w:rFonts w:eastAsia="仿宋_GB2312" w:hint="eastAsia"/>
                <w:color w:val="000000"/>
                <w:kern w:val="0"/>
                <w:sz w:val="20"/>
                <w:szCs w:val="20"/>
              </w:rPr>
              <w:t>自</w:t>
            </w:r>
            <w:r w:rsidRPr="00ED090B">
              <w:rPr>
                <w:rFonts w:eastAsia="仿宋_GB2312"/>
                <w:color w:val="000000"/>
                <w:kern w:val="0"/>
                <w:sz w:val="20"/>
                <w:szCs w:val="20"/>
              </w:rPr>
              <w:t>2009</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2016</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26</w:t>
            </w:r>
            <w:r w:rsidRPr="00ED090B">
              <w:rPr>
                <w:rFonts w:eastAsia="仿宋_GB2312" w:hint="eastAsia"/>
                <w:color w:val="000000"/>
                <w:kern w:val="0"/>
                <w:sz w:val="20"/>
                <w:szCs w:val="20"/>
              </w:rPr>
              <w:t>日广西壮族自治区人民政府令第</w:t>
            </w:r>
            <w:r w:rsidRPr="00ED090B">
              <w:rPr>
                <w:rFonts w:eastAsia="仿宋_GB2312"/>
                <w:color w:val="000000"/>
                <w:kern w:val="0"/>
                <w:sz w:val="20"/>
                <w:szCs w:val="20"/>
              </w:rPr>
              <w:t>112</w:t>
            </w:r>
            <w:r w:rsidRPr="00ED090B">
              <w:rPr>
                <w:rFonts w:eastAsia="仿宋_GB2312" w:hint="eastAsia"/>
                <w:color w:val="000000"/>
                <w:kern w:val="0"/>
                <w:sz w:val="20"/>
                <w:szCs w:val="20"/>
              </w:rPr>
              <w:t>号修改）第十九条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用户应当遵守下列规定：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（一）签订供用电合同；</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（二）按照合同规定的用电类别用电；</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（三）按时交纳电费；</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（四）使用合格的配用电设施并保证其运行安全；</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（五）使用经法定的计量检定机构认可的用电计量装置；</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（六）注入电网的谐波电流以及冲击负荷、非对称负荷等对电能质量的污染不得超过国家标准；</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（七）不得擅自拆封、更改、调整供电企业安装的用电计量装置；</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八）其他法律、法规、规章的有关规定。用户违反前款规定用电的，供电企业应当及时督促改正，可以根据违规事实和造成的后果追缴电费，并按照有关规定或者合同约定收取违约使用电费和其他费用；情节严重的，可以按照国家规定的程序停止供电。</w:t>
            </w:r>
          </w:p>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第二十六条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违反本办法第十九条第一款（三）、（四）、（五）、（六）项规定的，由县级以上人民政府电力管理部门责令改正，对居民用户可处</w:t>
            </w:r>
            <w:r w:rsidRPr="00ED090B">
              <w:rPr>
                <w:rFonts w:eastAsia="仿宋_GB2312"/>
                <w:color w:val="000000"/>
                <w:kern w:val="0"/>
                <w:sz w:val="20"/>
                <w:szCs w:val="20"/>
              </w:rPr>
              <w:t>1000</w:t>
            </w:r>
            <w:r w:rsidRPr="00ED090B">
              <w:rPr>
                <w:rFonts w:eastAsia="仿宋_GB2312" w:hint="eastAsia"/>
                <w:color w:val="000000"/>
                <w:kern w:val="0"/>
                <w:sz w:val="20"/>
                <w:szCs w:val="20"/>
              </w:rPr>
              <w:t>元以下罚款；对单位用户可处</w:t>
            </w:r>
            <w:r w:rsidRPr="00ED090B">
              <w:rPr>
                <w:rFonts w:eastAsia="仿宋_GB2312"/>
                <w:color w:val="000000"/>
                <w:kern w:val="0"/>
                <w:sz w:val="20"/>
                <w:szCs w:val="20"/>
              </w:rPr>
              <w:t>3000</w:t>
            </w:r>
            <w:r w:rsidRPr="00ED090B">
              <w:rPr>
                <w:rFonts w:eastAsia="仿宋_GB2312" w:hint="eastAsia"/>
                <w:color w:val="000000"/>
                <w:kern w:val="0"/>
                <w:sz w:val="20"/>
                <w:szCs w:val="20"/>
              </w:rPr>
              <w:t>元以上</w:t>
            </w:r>
            <w:r w:rsidRPr="00ED090B">
              <w:rPr>
                <w:rFonts w:eastAsia="仿宋_GB2312"/>
                <w:color w:val="000000"/>
                <w:kern w:val="0"/>
                <w:sz w:val="20"/>
                <w:szCs w:val="20"/>
              </w:rPr>
              <w:t>3</w:t>
            </w:r>
            <w:r w:rsidRPr="00ED090B">
              <w:rPr>
                <w:rFonts w:eastAsia="仿宋_GB2312" w:hint="eastAsia"/>
                <w:color w:val="000000"/>
                <w:kern w:val="0"/>
                <w:sz w:val="20"/>
                <w:szCs w:val="20"/>
              </w:rPr>
              <w:t>万元以下的罚款。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立案责任：发现根据举报控告的违法行为或者上报移送的违法案件，及时制止并予以审查，决定是否立案。（能源与综合利用科）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调查责任：依法回避；两人以上出示执法证件；制作笔录、收集证据；允许辩解陈述；保守有关秘密。（能源与综合利用科）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责任：审理案件调查报告，对案件违法事实、证据、调查取证程序、法律适用、处罚种类和幅度、当事人陈述和申辩理由等方面进行审查，提出处理意见（主要证据不足时，以适当的方式补充调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责任：作出行政处罚决定前，制作《行政处罚告知书》，告知违法事实及其享有的陈述、申辩等权利；满足听证条件的，制作《行政处罚听证告知书》告知当事人有要求举行听证的权利。（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决定责任：制作行政处罚决定书，载明违法事实和证据、处罚依据和内容、申请行政复议或提起行政诉讼的途径和期限等内容（逾期不履行处罚决定的后果）。（能源与综合利用科）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送达责任：行政处罚决定书按法律规定的方式送达当事人。（能源与综合利用科）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执行责任：监督当事人在决定期限内履行义务；书面催告当事人及时履行处罚决定；依法申请人民法院强制执行。（能源与综合利用科）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监管责任：对行政处罚等情况的监督检查。（能源与综合利用科）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9.</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实施行政处罚，有下列情形之一的，应承担相应的责任：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执法人员玩忽职守，对应当予以制止和处罚的违法行为不予制止、处罚，致使公民、法人或社会合法权益、公共利益遭受损害的；（驻局纪检监察组）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不具备行政执法资格实施行政处罚的；（驻局纪检监察组）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擅自改变行政处罚种类、幅度的以及违反法定的行政处罚程序的；（驻局纪检监察组）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违反</w:t>
            </w:r>
            <w:r w:rsidRPr="00ED090B">
              <w:rPr>
                <w:rFonts w:eastAsia="仿宋_GB2312"/>
                <w:color w:val="000000"/>
                <w:kern w:val="0"/>
                <w:sz w:val="20"/>
                <w:szCs w:val="20"/>
              </w:rPr>
              <w:t>“</w:t>
            </w:r>
            <w:r w:rsidRPr="00ED090B">
              <w:rPr>
                <w:rFonts w:eastAsia="仿宋_GB2312" w:hint="eastAsia"/>
                <w:color w:val="000000"/>
                <w:kern w:val="0"/>
                <w:sz w:val="20"/>
                <w:szCs w:val="20"/>
              </w:rPr>
              <w:t>罚缴分离</w:t>
            </w:r>
            <w:r w:rsidRPr="00ED090B">
              <w:rPr>
                <w:rFonts w:eastAsia="仿宋_GB2312"/>
                <w:color w:val="000000"/>
                <w:kern w:val="0"/>
                <w:sz w:val="20"/>
                <w:szCs w:val="20"/>
              </w:rPr>
              <w:t>”</w:t>
            </w:r>
            <w:r w:rsidRPr="00ED090B">
              <w:rPr>
                <w:rFonts w:eastAsia="仿宋_GB2312" w:hint="eastAsia"/>
                <w:color w:val="000000"/>
                <w:kern w:val="0"/>
                <w:sz w:val="20"/>
                <w:szCs w:val="20"/>
              </w:rPr>
              <w:t>规定，擅自收取罚款的以及截留、私分或者变相私分罚款的；（驻局纪检监察组）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符合听证条件、行政管理相对人要求听证，应予组织听证而不组织听证的；（驻局纪检监察组）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CD0D5B">
        <w:trPr>
          <w:trHeight w:val="10826"/>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31</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对禁止现场搅拌区域内建设工程使用袋装水泥、现场搅拌混凝土或者砂浆的处罚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新材料产业发展科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【地方性法规】《广西壮族自治区促进散装水泥发展和应用条例》（</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日自治区人大常委会十二届第</w:t>
            </w:r>
            <w:r w:rsidRPr="00ED090B">
              <w:rPr>
                <w:rFonts w:eastAsia="仿宋_GB2312"/>
                <w:color w:val="000000"/>
                <w:kern w:val="0"/>
                <w:sz w:val="20"/>
                <w:szCs w:val="20"/>
              </w:rPr>
              <w:t>32</w:t>
            </w:r>
            <w:r w:rsidRPr="00ED090B">
              <w:rPr>
                <w:rFonts w:eastAsia="仿宋_GB2312" w:hint="eastAsia"/>
                <w:color w:val="000000"/>
                <w:kern w:val="0"/>
                <w:sz w:val="20"/>
                <w:szCs w:val="20"/>
              </w:rPr>
              <w:t>号公布，自</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第十三条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设区的市、县级人民政府散装水泥主管部门应当会同有关部门，按照国家和自治区有关规定，结合本地具体情况，划定禁止现场搅拌混凝土或者砂浆的具体区域和起始时间，报本级人民政府批准并向社会公布实施。</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禁止现场搅拌区域内的建设工程，禁止使用袋装水泥、现场搅拌混凝土或者砂浆。</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第二十八条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条例第十三条第二款规定，使用袋装水泥、现场搅拌混凝土或者砂浆的，由县级以上人民政府散装水泥主管部门责令限期改正，并按照以下规定予以处罚：（一）使用袋装水泥的，按照每吨处二百元以上三百元以下罚款；（二）现场搅拌混凝土的，按照每立方米处五十元以上一百元以下罚款；（三）现场搅拌砂浆的，按照每吨处五十元以上一百元以下罚款。</w:t>
            </w:r>
          </w:p>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因违法行为人虚报、伪造或者拒不提供相关数据资料，致使袋装水泥、现场搅拌混凝土或者砂浆使用量无法计算的，按照建筑施工面积或者砌砖、抹灰作业面积处每平方米二十元以上三十元以下罚款。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立案阶段责任：发现根据举报控告的违法行为或者上报移送的违法案件，及时制止并予以审查，决定是否立案。（新材料产业发展科）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调查阶段责任：指定专人负责；依法回避；两人以上出示执法证件；制作笔录、收集证据；允许辩解陈述；保守有关秘密。（新材料产业发展科）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阶段责任：审理案件调查报告，对案件违法事实、证据、调查取证程序、法律适用、处罚种类和幅度、当事人陈述和申辩理由等方面进行审查，提出处理意见（主要证据不足时，以适当的方式补充调查）。（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告知阶段责任：作出行政处罚决定前，应制作《行政处罚告知书》，送达当事人，告知违法事实及其享有的陈述、申辩等权利。当事人要求听证的，应当组织听证。（新材料产业发展科）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送达阶段责任：行政处罚决定书按法律规定的方式送达当事人。（新材料产业发展科）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擅自改变行政处罚种类、幅度的；（驻局纪检监察组）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滥用职权、徇私舞弊、包庇、纵容违法行为的；（驻局纪检监察组）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【地方性法规】《广西壮族自治区促进散装水泥发展和应用条例》（自治区人大常委会十二届第</w:t>
            </w:r>
            <w:r w:rsidRPr="00ED090B">
              <w:rPr>
                <w:rFonts w:eastAsia="仿宋_GB2312"/>
                <w:color w:val="000000"/>
                <w:kern w:val="0"/>
                <w:sz w:val="20"/>
                <w:szCs w:val="20"/>
              </w:rPr>
              <w:t>32</w:t>
            </w:r>
            <w:r w:rsidRPr="00ED090B">
              <w:rPr>
                <w:rFonts w:eastAsia="仿宋_GB2312" w:hint="eastAsia"/>
                <w:color w:val="000000"/>
                <w:kern w:val="0"/>
                <w:sz w:val="20"/>
                <w:szCs w:val="20"/>
              </w:rPr>
              <w:t>号公告，</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日通过，</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日起施行）第三十三条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县级以上人民政府散装水泥主管部门、散装水泥管理机构和其他有关行政主管部门及其工作人员违反本条例规定，有下列行为之一的，由有关部门按照管理权限责令改正，对直接负责的主管人员和其他直接责任人员依法给予行政处分；构成犯罪的，依法追究刑事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（一）未依法履行监督管理职责的；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（二）违反法律、行政法规的规定，采取资质管理等措施对散装水泥、预拌混凝土和预拌砂浆的生产、销售、使用进行干预和限制的；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（三）限定或者变相限定行政管理相对人购买、使用指定的水泥、预拌混凝土、预拌砂浆和水泥制品的；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（四）玩忽职守、滥用职权、徇私舞弊等其他违法行为的。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32</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对禁止现场搅拌区域外建设工程使用散装水泥未达规定比例的处罚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新材料产业发展科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【地方性法规】《广西壮族自治区促进散装水泥发展和应用条例》（</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日自治区人大常委会十二届第</w:t>
            </w:r>
            <w:r w:rsidRPr="00ED090B">
              <w:rPr>
                <w:rFonts w:eastAsia="仿宋_GB2312"/>
                <w:color w:val="000000"/>
                <w:kern w:val="0"/>
                <w:sz w:val="20"/>
                <w:szCs w:val="20"/>
              </w:rPr>
              <w:t>32</w:t>
            </w:r>
            <w:r w:rsidRPr="00ED090B">
              <w:rPr>
                <w:rFonts w:eastAsia="仿宋_GB2312" w:hint="eastAsia"/>
                <w:color w:val="000000"/>
                <w:kern w:val="0"/>
                <w:sz w:val="20"/>
                <w:szCs w:val="20"/>
              </w:rPr>
              <w:t>号公布，自</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禁止现场搅拌混凝土或者砂浆区域外的建设工程，应当遵守下列规定：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（一）国家和自治区重点建设工程、房地产开发建设工程、经济开发区（工业园区）内的建设工程，使用散装水泥（含预拌混凝土、预拌砂浆折算水泥量）应当至少达到其水泥使用总量的百分之九十；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（二）水泥使用总量在三百吨以上或者房屋建设面积在一千五百平方米以上的其他建设工程，使用散装水泥（含预拌混凝土、预拌砂浆折算水泥量）应当至少达到其水泥使用总量的百分之八十；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三）水泥使用总量在一百五十吨以上三百吨以下或者房屋建设面积在五百平方米以上一千五百平方米以下的其他建设工程，使用散装水泥（含预拌混凝土、预拌砂浆折算水泥量）应当至少达到其水泥使用总量的百分之六十。</w:t>
            </w:r>
          </w:p>
          <w:p w:rsidR="00A13FD4" w:rsidRPr="00ED090B" w:rsidRDefault="00A13FD4" w:rsidP="002D5E08">
            <w:pPr>
              <w:widowControl/>
              <w:adjustRightInd w:val="0"/>
              <w:snapToGrid w:val="0"/>
              <w:ind w:firstLineChars="150" w:firstLine="300"/>
              <w:rPr>
                <w:rFonts w:eastAsia="仿宋_GB2312"/>
                <w:color w:val="000000"/>
                <w:kern w:val="0"/>
                <w:sz w:val="20"/>
                <w:szCs w:val="20"/>
              </w:rPr>
            </w:pPr>
            <w:r w:rsidRPr="00ED090B">
              <w:rPr>
                <w:rFonts w:eastAsia="仿宋_GB2312" w:hint="eastAsia"/>
                <w:color w:val="000000"/>
                <w:kern w:val="0"/>
                <w:sz w:val="20"/>
                <w:szCs w:val="20"/>
              </w:rPr>
              <w:t>第二十九条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条例第十四条规定，使用散装水泥（含预拌混凝土或者预拌砂浆折算水泥量）未达到规定的最低比例标准的，由县级以上人民政府散装水泥主管部门按照其低于规定比例的数量处每吨二百元以上三百元以下的罚款。因违法行为人虚报、伪造或者拒不提供相关数据资料，使散装水泥使用量（含预拌混凝土或者预拌砂浆折算水泥量）无法计算的，按照建设工程建筑施工面积处每平方米二十元以上三十元以下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立案阶段责任：发现根据举报控告的违法行为或者上报移送的违法案件，及时制止并予以审查，决定是否立案。（新材料产业发展科）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调查阶段责任：指定专人负责；依法回避；两人以上出示执法证件；制作笔录、收集证据；允许辩解陈述；保守有关秘密。（新材料产业发展科）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阶段责任：审理案件调查报告，对案件违法事实、证据、调查取证程序、法律适用、处罚种类和幅度、当事人陈述和申辩理由等方面进行审查，提出处理意见（主要证据不足时，以适当的方式补充调查）。（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告知阶段责任：作出行政处罚决定前，应制作《行政处罚告知书》，送达当事人，告知违法事实及其享有的陈述、申辩等权利。当事人要求听证的，应当组织听证。（新材料产业发展科）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送达阶段责任：行政处罚决定书按法律规定的方式送达当事人。（新材料产业发展科）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擅自改变行政处罚种类、幅度的；（驻局纪检监察组）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滥用职权、徇私舞弊、包庇、纵容违法行为的；（驻局纪检监察组）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【地方性法规】《广西壮族自治区促进散装水泥发展和应用条例》（自治区人大常委会十二届第</w:t>
            </w:r>
            <w:r w:rsidRPr="00ED090B">
              <w:rPr>
                <w:rFonts w:eastAsia="仿宋_GB2312"/>
                <w:color w:val="000000"/>
                <w:kern w:val="0"/>
                <w:sz w:val="20"/>
                <w:szCs w:val="20"/>
              </w:rPr>
              <w:t>32</w:t>
            </w:r>
            <w:r w:rsidRPr="00ED090B">
              <w:rPr>
                <w:rFonts w:eastAsia="仿宋_GB2312" w:hint="eastAsia"/>
                <w:color w:val="000000"/>
                <w:kern w:val="0"/>
                <w:sz w:val="20"/>
                <w:szCs w:val="20"/>
              </w:rPr>
              <w:t>号公告，</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日通过，</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日起施行）第三十三条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县级以上人民政府散装水泥主管部门、散装水泥管理机构和其他有关行政主管部门及其工作人员违反本条例规定，有下列行为之一的，由有关部门按照管理权限责令改正，对直接负责的主管人员和其他直接责任人员依法给予行政处分；构成犯罪的，依法追究刑事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（一）未依法履行监督管理职责的；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（二）违反法律、行政法规的规定，采取资质管理等措施对散装水泥、预拌混凝土和预拌砂浆的生产、销售、使用进行干预和限制的；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（三）限定或者变相限定行政管理相对人购买、使用指定的水泥、预拌混凝土、预拌砂浆和水泥制品的；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（四）玩忽职守、滥用职权、徇私舞弊等其他违法行为的。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33</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对预拌混凝土生产企业、预拌砂浆生产企业、水泥制品（构件）生产企业生产不使用或者不全部使用散装水泥的处罚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新材料产业发展科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【地方性法规】《广西壮族自治区促进散装水泥发展和应用条例》（</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日自治区人大常委会十二届第</w:t>
            </w:r>
            <w:r w:rsidRPr="00ED090B">
              <w:rPr>
                <w:rFonts w:eastAsia="仿宋_GB2312"/>
                <w:color w:val="000000"/>
                <w:kern w:val="0"/>
                <w:sz w:val="20"/>
                <w:szCs w:val="20"/>
              </w:rPr>
              <w:t>32</w:t>
            </w:r>
            <w:r w:rsidRPr="00ED090B">
              <w:rPr>
                <w:rFonts w:eastAsia="仿宋_GB2312" w:hint="eastAsia"/>
                <w:color w:val="000000"/>
                <w:kern w:val="0"/>
                <w:sz w:val="20"/>
                <w:szCs w:val="20"/>
              </w:rPr>
              <w:t>号公布，自</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第十五条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预拌混凝土生产企业、预拌砂浆生产企业、水泥制品（构件）生产企业，应当全部使用散装水泥。</w:t>
            </w:r>
          </w:p>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第三十条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条例第十五条规定，预拌混凝土生产企业、预拌砂浆生产企业、水泥制品（构件）生产企业生产不使用或者不全部使用散装水泥的，由县级以上人民政府散装水泥主管部门责令改正，并处每吨袋装水泥二百元以上三百元以下的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立案阶段责任：发现根据举报控告的违法行为或者上报移送的违法案件，及时制止并予以审查，决定是否立案。（新材料产业发展科）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调查阶段责任：指定专人负责；依法回避；两人以上出示执法证件；制作笔录、收集证据；允许辩解陈述；保守有关秘密。（新材料产业发展科）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阶段责任：审理案件调查报告，对案件违法事实、证据、调查取证程序、法律适用、处罚种类和幅度、当事人陈述和申辩理由等方面进行审查，提出处理意见（主要证据不足时，以适当的方式补充调查）。（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告知阶段责任：作出行政处罚决定前，应制作《行政处罚告知书》，送达当事人，告知违法事实及其享有的陈述、申辩等权利。当事人要求听证的，应当组织听证。（新材料产业发展科）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送达阶段责任：行政处罚决定书按法律规定的方式送达当事人。（新材料产业发展科）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擅自改变行政处罚种类、幅度的；（驻局纪检监察组）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滥用职权、徇私舞弊、包庇、纵容违法行为的；（驻局纪检监察组）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【地方性法规】《广西壮族自治区促进散装水泥发展和应用条例》（自治区人大常委会十二届第</w:t>
            </w:r>
            <w:r w:rsidRPr="00ED090B">
              <w:rPr>
                <w:rFonts w:eastAsia="仿宋_GB2312"/>
                <w:color w:val="000000"/>
                <w:kern w:val="0"/>
                <w:sz w:val="20"/>
                <w:szCs w:val="20"/>
              </w:rPr>
              <w:t>32</w:t>
            </w:r>
            <w:r w:rsidRPr="00ED090B">
              <w:rPr>
                <w:rFonts w:eastAsia="仿宋_GB2312" w:hint="eastAsia"/>
                <w:color w:val="000000"/>
                <w:kern w:val="0"/>
                <w:sz w:val="20"/>
                <w:szCs w:val="20"/>
              </w:rPr>
              <w:t>号公告，</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日通过，</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日起施行）第三十三条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县级以上人民政府散装水泥主管部门、散装水泥管理机构和其他有关行政主管部门及其工作人员违反本条例规定，有下列行为之一的，由有关部门按照管理权限责令改正，对直接负责的主管人员和其他直接责任人员依法给予行政处分；构成犯罪的，依法追究刑事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（一）未依法履行监督管理职责的；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（二）违反法律、行政法规的规定，采取资质管理等措施对散装水泥、预拌混凝土和预拌砂浆的生产、销售、使用进行干预和限制的；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（三）限定或者变相限定行政管理相对人购买、使用指定的水泥、预拌混凝土、预拌砂浆和水泥制品的；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（四）玩忽职守、滥用职权、徇私舞弊等其他违法行为的。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34</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行政处罚</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对不按照规定报送生产、销售、采购散装水泥、预拌混凝土、预拌砂浆票据和相关资料的生产企业、建设工程的处罚</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新材料产业发展科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【地方性法规】《广西壮族自治区促进散装水泥发展和应用条例》（</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日广西壮族自治区第十二届人民代表大会常务委员会第十三次会议通过，</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日广西壮族自治区人大常委会十二届</w:t>
            </w:r>
            <w:r w:rsidRPr="00ED090B">
              <w:rPr>
                <w:rFonts w:eastAsia="仿宋_GB2312"/>
                <w:color w:val="000000"/>
                <w:kern w:val="0"/>
                <w:sz w:val="20"/>
                <w:szCs w:val="20"/>
              </w:rPr>
              <w:t>32</w:t>
            </w:r>
            <w:r w:rsidRPr="00ED090B">
              <w:rPr>
                <w:rFonts w:eastAsia="仿宋_GB2312" w:hint="eastAsia"/>
                <w:color w:val="000000"/>
                <w:kern w:val="0"/>
                <w:sz w:val="20"/>
                <w:szCs w:val="20"/>
              </w:rPr>
              <w:t>号公告，自</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日起施行）第二十六条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水泥生产企业、预拌混凝土和预拌砂浆生产企业、水泥制品（构件）生产企业，以及依照本条例规定应当使用散装水泥、预拌混凝土和预拌砂浆的建设工作，应当按照国家和自治区的有关规定，向当地的散装水泥管理机构保送生产、销售、采购散装水泥、预拌混凝土、预拌砂浆的票据和相关资料。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违反本条例第二十六条规定，水泥生产企业、预拌混凝土和预拌砂浆生产企业、水泥制品（构件）生产企业，以及依照本条例规定应当使用散装水泥、预拌混凝土和预拌砂浆的建设单位，不按照规定报送生产、销售、采购散装水泥、预拌混凝土、预拌砂浆的票据和相关资料的，由县级以上人民政府散装水泥主管部门责令限期改正；逾期不改正的，处一万元以上五万元以下罚款。</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立案阶段责任：发现根据举报控告的违法行为或者上报移送的违法案件，及时制止并予以审查，决定是否立案。（新材料产业发展科）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调查阶段责任：指定专人负责；依法回避；两人以上出示执法证件；制作笔录、收集证据；允许辩解陈述；保守有关秘密。（新材料产业发展科）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审查阶段责任：审理案件调查报告，对案件违法事实、证据、调查取证程序、法律适用、处罚种类和幅度、当事人陈述和申辩理由等方面进行审查，提出处理意见（主要证据不足时，以适当的方式补充调查）。（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告知阶段责任：作出行政处罚决定前，应制作《行政处罚告知书》，送达当事人，告知违法事实及其享有的陈述、申辩等权利。当事人要求听证的，应当组织听证。（新材料产业发展科）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决定阶段责任：根据审查情况决定是否予以行政处罚；依法需要给予行政处罚的，应制作行政处罚决定书，载明违法事实和证据、处罚依据和内容、申请行政复议或提起行政诉讼的途径和期限等内容（逾期不履行处罚决定的后果）；符合集体研究的，由集体讨论决定，并按时办结。（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送达阶段责任：行政处罚决定书按法律规定的方式送达当事人。（新材料产业发展科）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执行阶段责任：监督当事人在决定期限内履行义务；书面催告当事人及时履行处罚决定；依法申请人民法院强制执行。（新材料产业发展科）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8.</w:t>
            </w:r>
            <w:r w:rsidRPr="00ED090B">
              <w:rPr>
                <w:rFonts w:eastAsia="仿宋_GB2312" w:hint="eastAsia"/>
                <w:color w:val="000000"/>
                <w:kern w:val="0"/>
                <w:sz w:val="20"/>
                <w:szCs w:val="20"/>
              </w:rPr>
              <w:t>其他法律法规规章文件规定应履行的责任。（有关科室）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日起试行）第十五条</w:t>
            </w:r>
            <w:r w:rsidRPr="00ED090B">
              <w:rPr>
                <w:rFonts w:eastAsia="仿宋_GB2312"/>
                <w:color w:val="000000"/>
                <w:kern w:val="0"/>
                <w:sz w:val="20"/>
                <w:szCs w:val="20"/>
              </w:rPr>
              <w:t>“</w:t>
            </w:r>
            <w:r w:rsidRPr="00ED090B">
              <w:rPr>
                <w:rFonts w:eastAsia="仿宋_GB2312" w:hint="eastAsia"/>
                <w:color w:val="000000"/>
                <w:kern w:val="0"/>
                <w:sz w:val="20"/>
                <w:szCs w:val="20"/>
              </w:rPr>
              <w:t>行政处罚由具有行政处罚权的行政机关在法定职权范围内实施。</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日起试行）第二十条</w:t>
            </w:r>
            <w:r w:rsidRPr="00ED090B">
              <w:rPr>
                <w:rFonts w:eastAsia="仿宋_GB2312"/>
                <w:color w:val="000000"/>
                <w:kern w:val="0"/>
                <w:sz w:val="20"/>
                <w:szCs w:val="20"/>
              </w:rPr>
              <w:t>“</w:t>
            </w:r>
            <w:r w:rsidRPr="00ED090B">
              <w:rPr>
                <w:rFonts w:eastAsia="仿宋_GB2312" w:hint="eastAsia"/>
                <w:color w:val="000000"/>
                <w:kern w:val="0"/>
                <w:sz w:val="20"/>
                <w:szCs w:val="20"/>
              </w:rPr>
              <w:t>行政处罚由违法行为发生地的县级以上地方人民政府具有行政处罚权的行政机关管辖。法律、行政法规另有规定的除外。</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日起试行）第三十七条</w:t>
            </w:r>
            <w:r w:rsidRPr="00ED090B">
              <w:rPr>
                <w:rFonts w:eastAsia="仿宋_GB2312"/>
                <w:color w:val="000000"/>
                <w:kern w:val="0"/>
                <w:sz w:val="20"/>
                <w:szCs w:val="20"/>
              </w:rPr>
              <w:t>“</w:t>
            </w:r>
            <w:r w:rsidRPr="00ED090B">
              <w:rPr>
                <w:rFonts w:eastAsia="仿宋_GB2312" w:hint="eastAsia"/>
                <w:color w:val="000000"/>
                <w:kern w:val="0"/>
                <w:sz w:val="20"/>
                <w:szCs w:val="20"/>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日起试行）第三十六条　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调查终结，行政机关负责人应当对调查结果进行审查，根据不同情况，分别作出如下决定</w:t>
            </w:r>
            <w:r w:rsidRPr="00ED090B">
              <w:rPr>
                <w:rFonts w:eastAsia="仿宋_GB2312"/>
                <w:color w:val="000000"/>
                <w:kern w:val="0"/>
                <w:sz w:val="20"/>
                <w:szCs w:val="20"/>
              </w:rPr>
              <w:t>:</w:t>
            </w:r>
            <w:r w:rsidRPr="00ED090B">
              <w:rPr>
                <w:rFonts w:eastAsia="仿宋_GB2312" w:hint="eastAsia"/>
                <w:color w:val="000000"/>
                <w:kern w:val="0"/>
                <w:sz w:val="20"/>
                <w:szCs w:val="20"/>
              </w:rPr>
              <w:t>（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在行政机关负责人作出决定之前，应当由从事行政处罚决定审核的人员进行审核。行政机关中初次从事行政处罚决定审核的人员，应当通过国家统一法律职业资格考试取得法律职业资格。</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行政机关在作出行政处罚决定之前，应当告知当事人作出行政处罚决定的事实、理由及依据，并告知当事人依法享有的权利。</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作出责令停产停业、吊销许可证或者执照、较大数额罚款等行政处罚决定之前，应当告知当事人有要求举行听证的权利；当事人要求听证的，行政机关应当组织听证。当事人不承担行政机关组织听证的费用。听证依照以下程序组织</w:t>
            </w:r>
            <w:r w:rsidRPr="00ED090B">
              <w:rPr>
                <w:rFonts w:eastAsia="仿宋_GB2312"/>
                <w:color w:val="000000"/>
                <w:kern w:val="0"/>
                <w:sz w:val="20"/>
                <w:szCs w:val="20"/>
              </w:rPr>
              <w:t>:</w:t>
            </w:r>
            <w:r w:rsidRPr="00ED090B">
              <w:rPr>
                <w:rFonts w:eastAsia="仿宋_GB2312" w:hint="eastAsia"/>
                <w:color w:val="000000"/>
                <w:kern w:val="0"/>
                <w:sz w:val="20"/>
                <w:szCs w:val="20"/>
              </w:rPr>
              <w:t>（一）当事人要求听证的，应当在行政机关告知后三日内提出；（二）行政机关应当在听证的七日前，通知当事人举行听证的时间、地点；（三）除涉及国家秘密、商业秘密或者个人隐私外，听证公开举行；（四）听证由行政机关指定的非本案调查人员主持；当事人认为主持人与本案有直接利害关系的，有权申请回避；（五）当事人可以亲自参加听证，也可以委托一至二人代理；（六）举行听证时，调查人员提出当事人违法的事实、证据和行政处罚建议；当事人进行申辩和质证；（七）听证应当制作笔录；笔录应当交当事人审核无误后签字或者盖章。当事人对限制人身自由的行政处罚有异议的，依照治安管理处罚法有关规定执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日起试行）第三十八条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日起试行）第三十二条</w:t>
            </w:r>
            <w:r w:rsidRPr="00ED090B">
              <w:rPr>
                <w:rFonts w:eastAsia="仿宋_GB2312"/>
                <w:color w:val="000000"/>
                <w:kern w:val="0"/>
                <w:sz w:val="20"/>
                <w:szCs w:val="20"/>
              </w:rPr>
              <w:t>“</w:t>
            </w:r>
            <w:r w:rsidRPr="00ED090B">
              <w:rPr>
                <w:rFonts w:eastAsia="仿宋_GB2312" w:hint="eastAsia"/>
                <w:color w:val="000000"/>
                <w:kern w:val="0"/>
                <w:sz w:val="20"/>
                <w:szCs w:val="20"/>
              </w:rPr>
              <w:t>当事人有权进行陈述和申辩。行政机关必须充分听取当事人的意见，对当事人提出的事实、理由和证据，应当进行复核；当事人提出的事实、理由或者证据成立的，行政机关应当采纳。行政机关不得因当事人申辩而加重处罚。</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日起试行）第四十条</w:t>
            </w:r>
            <w:r w:rsidRPr="00ED090B">
              <w:rPr>
                <w:rFonts w:eastAsia="仿宋_GB2312"/>
                <w:color w:val="000000"/>
                <w:kern w:val="0"/>
                <w:sz w:val="20"/>
                <w:szCs w:val="20"/>
              </w:rPr>
              <w:t>“</w:t>
            </w:r>
            <w:r w:rsidRPr="00ED090B">
              <w:rPr>
                <w:rFonts w:eastAsia="仿宋_GB2312" w:hint="eastAsia"/>
                <w:color w:val="000000"/>
                <w:kern w:val="0"/>
                <w:sz w:val="20"/>
                <w:szCs w:val="20"/>
              </w:rPr>
              <w:t>行政处罚决定书应当在宣告当场交付当事人；当事人不在场的，行政机关应当在七日内依照民事诉讼法的有关规定，将行政处罚决定书送达当事人</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7-1</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日起试行）第四十四条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行政处罚决定依法作出后，当事人应当在行政处罚决定的极限内予以履行</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7-2</w:t>
            </w:r>
            <w:r w:rsidRPr="00ED090B">
              <w:rPr>
                <w:rFonts w:eastAsia="仿宋_GB2312" w:hint="eastAsia"/>
                <w:color w:val="000000"/>
                <w:kern w:val="0"/>
                <w:sz w:val="20"/>
                <w:szCs w:val="20"/>
              </w:rPr>
              <w:t>【法律】《行政处罚法》（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年中华人民共和国主席令第</w:t>
            </w:r>
            <w:r w:rsidRPr="00ED090B">
              <w:rPr>
                <w:rFonts w:eastAsia="仿宋_GB2312"/>
                <w:color w:val="000000"/>
                <w:kern w:val="0"/>
                <w:sz w:val="20"/>
                <w:szCs w:val="20"/>
              </w:rPr>
              <w:t>63</w:t>
            </w:r>
            <w:r w:rsidRPr="00ED090B">
              <w:rPr>
                <w:rFonts w:eastAsia="仿宋_GB2312" w:hint="eastAsia"/>
                <w:color w:val="000000"/>
                <w:kern w:val="0"/>
                <w:sz w:val="20"/>
                <w:szCs w:val="20"/>
              </w:rPr>
              <w:t>号公布，</w:t>
            </w:r>
            <w:r w:rsidRPr="00ED090B">
              <w:rPr>
                <w:rFonts w:eastAsia="仿宋_GB2312"/>
                <w:color w:val="000000"/>
                <w:kern w:val="0"/>
                <w:sz w:val="20"/>
                <w:szCs w:val="20"/>
              </w:rPr>
              <w:t>2017</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日中华人民共和国主席令第七十六号修改后公布，自</w:t>
            </w:r>
            <w:r w:rsidRPr="00ED090B">
              <w:rPr>
                <w:rFonts w:eastAsia="仿宋_GB2312"/>
                <w:color w:val="000000"/>
                <w:kern w:val="0"/>
                <w:sz w:val="20"/>
                <w:szCs w:val="20"/>
              </w:rPr>
              <w:t>2018</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日起试行）第五十四条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r w:rsidRPr="00ED090B">
              <w:rPr>
                <w:rFonts w:eastAsia="仿宋_GB2312"/>
                <w:color w:val="000000"/>
                <w:kern w:val="0"/>
                <w:sz w:val="20"/>
                <w:szCs w:val="20"/>
              </w:rPr>
              <w:t>”</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不按照法定条件或法定程序对违法行为实施行政处罚的；没有法律和事实依据实施行政处罚的；（驻局纪检监察组）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擅自改变行政处罚种类、幅度的；（驻局纪检监察组）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执法人员玩忽职守，对应当予以制止和处罚的违法行为不予以制止、处罚，致使公民、法人或其他组织的合法利益、公共利益和社会秩序遭受损害的；（驻局纪检监察组）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滥用职权、徇私舞弊、包庇、纵容违法行为的；（驻局纪检监察组）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其他违反法律法规规章文件规定的行为。（驻局纪检监察组）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【地方性法规】《广西壮族自治区促进散装水泥发展和应用条例》（自治区人大常委会十二届第</w:t>
            </w:r>
            <w:r w:rsidRPr="00ED090B">
              <w:rPr>
                <w:rFonts w:eastAsia="仿宋_GB2312"/>
                <w:color w:val="000000"/>
                <w:kern w:val="0"/>
                <w:sz w:val="20"/>
                <w:szCs w:val="20"/>
              </w:rPr>
              <w:t>32</w:t>
            </w:r>
            <w:r w:rsidRPr="00ED090B">
              <w:rPr>
                <w:rFonts w:eastAsia="仿宋_GB2312" w:hint="eastAsia"/>
                <w:color w:val="000000"/>
                <w:kern w:val="0"/>
                <w:sz w:val="20"/>
                <w:szCs w:val="20"/>
              </w:rPr>
              <w:t>号公告，</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11</w:t>
            </w:r>
            <w:r w:rsidRPr="00ED090B">
              <w:rPr>
                <w:rFonts w:eastAsia="仿宋_GB2312" w:hint="eastAsia"/>
                <w:color w:val="000000"/>
                <w:kern w:val="0"/>
                <w:sz w:val="20"/>
                <w:szCs w:val="20"/>
              </w:rPr>
              <w:t>月</w:t>
            </w:r>
            <w:r w:rsidRPr="00ED090B">
              <w:rPr>
                <w:rFonts w:eastAsia="仿宋_GB2312"/>
                <w:color w:val="000000"/>
                <w:kern w:val="0"/>
                <w:sz w:val="20"/>
                <w:szCs w:val="20"/>
              </w:rPr>
              <w:t>28</w:t>
            </w:r>
            <w:r w:rsidRPr="00ED090B">
              <w:rPr>
                <w:rFonts w:eastAsia="仿宋_GB2312" w:hint="eastAsia"/>
                <w:color w:val="000000"/>
                <w:kern w:val="0"/>
                <w:sz w:val="20"/>
                <w:szCs w:val="20"/>
              </w:rPr>
              <w:t>日通过，</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日起施行）第三十三条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县级以上人民政府散装水泥主管部门、散装水泥管理机构和其他有关行政主管部门及其工作人员违反本条例规定，有下列行为之一的，由有关部门按照管理权限责令改正，对直接负责的主管人员和其他直接责任人员依法给予行政处分；构成犯罪的，依法追究刑事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（一）未依法履行监督管理职责的；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（二）违反法律、行政法规的规定，采取资质管理等措施对散装水泥、预拌混凝土和预拌砂浆的生产、销售、使用进行干预和限制的；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（三）限定或者变相限定行政管理相对人购买、使用指定的水泥、预拌混凝土、预拌砂浆和水泥制品的；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（四）玩忽职守、滥用职权、徇私舞弊等其他违法行为的。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35</w:t>
            </w:r>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其他行政权力</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第二类监控化学品买卖合同副本备案</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新材料产业发展科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【行政法规】《中华人民共和国监控化学品管理条例》（</w:t>
            </w:r>
            <w:r w:rsidRPr="00ED090B">
              <w:rPr>
                <w:rFonts w:eastAsia="仿宋_GB2312"/>
                <w:color w:val="000000"/>
                <w:kern w:val="0"/>
                <w:sz w:val="20"/>
                <w:szCs w:val="20"/>
              </w:rPr>
              <w:t>1995</w:t>
            </w:r>
            <w:r w:rsidRPr="00ED090B">
              <w:rPr>
                <w:rFonts w:eastAsia="仿宋_GB2312" w:hint="eastAsia"/>
                <w:color w:val="000000"/>
                <w:kern w:val="0"/>
                <w:sz w:val="20"/>
                <w:szCs w:val="20"/>
              </w:rPr>
              <w:t>年</w:t>
            </w:r>
            <w:r w:rsidRPr="00ED090B">
              <w:rPr>
                <w:rFonts w:eastAsia="仿宋_GB2312"/>
                <w:color w:val="000000"/>
                <w:kern w:val="0"/>
                <w:sz w:val="20"/>
                <w:szCs w:val="20"/>
              </w:rPr>
              <w:t>12</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日国务院令第</w:t>
            </w:r>
            <w:r w:rsidRPr="00ED090B">
              <w:rPr>
                <w:rFonts w:eastAsia="仿宋_GB2312"/>
                <w:color w:val="000000"/>
                <w:kern w:val="0"/>
                <w:sz w:val="20"/>
                <w:szCs w:val="20"/>
              </w:rPr>
              <w:t>190</w:t>
            </w:r>
            <w:r w:rsidRPr="00ED090B">
              <w:rPr>
                <w:rFonts w:eastAsia="仿宋_GB2312" w:hint="eastAsia"/>
                <w:color w:val="000000"/>
                <w:kern w:val="0"/>
                <w:sz w:val="20"/>
                <w:szCs w:val="20"/>
              </w:rPr>
              <w:t>号颁布，自发布之日起实施，根据</w:t>
            </w:r>
            <w:r w:rsidRPr="00ED090B">
              <w:rPr>
                <w:rFonts w:eastAsia="仿宋_GB2312"/>
                <w:color w:val="000000"/>
                <w:kern w:val="0"/>
                <w:sz w:val="20"/>
                <w:szCs w:val="20"/>
              </w:rPr>
              <w:t>2011</w:t>
            </w:r>
            <w:r w:rsidRPr="00ED090B">
              <w:rPr>
                <w:rFonts w:eastAsia="仿宋_GB2312" w:hint="eastAsia"/>
                <w:color w:val="000000"/>
                <w:kern w:val="0"/>
                <w:sz w:val="20"/>
                <w:szCs w:val="20"/>
              </w:rPr>
              <w:t>年</w:t>
            </w:r>
            <w:r w:rsidRPr="00ED090B">
              <w:rPr>
                <w:rFonts w:eastAsia="仿宋_GB2312"/>
                <w:color w:val="000000"/>
                <w:kern w:val="0"/>
                <w:sz w:val="20"/>
                <w:szCs w:val="20"/>
              </w:rPr>
              <w:t>1</w:t>
            </w:r>
            <w:r w:rsidRPr="00ED090B">
              <w:rPr>
                <w:rFonts w:eastAsia="仿宋_GB2312" w:hint="eastAsia"/>
                <w:color w:val="000000"/>
                <w:kern w:val="0"/>
                <w:sz w:val="20"/>
                <w:szCs w:val="20"/>
              </w:rPr>
              <w:t>月</w:t>
            </w:r>
            <w:r w:rsidRPr="00ED090B">
              <w:rPr>
                <w:rFonts w:eastAsia="仿宋_GB2312"/>
                <w:color w:val="000000"/>
                <w:kern w:val="0"/>
                <w:sz w:val="20"/>
                <w:szCs w:val="20"/>
              </w:rPr>
              <w:t>8</w:t>
            </w:r>
            <w:r w:rsidRPr="00ED090B">
              <w:rPr>
                <w:rFonts w:eastAsia="仿宋_GB2312" w:hint="eastAsia"/>
                <w:color w:val="000000"/>
                <w:kern w:val="0"/>
                <w:sz w:val="20"/>
                <w:szCs w:val="20"/>
              </w:rPr>
              <w:t>日《国务院关于废止和修改部分行政法规的决定》修订）第十三条：</w:t>
            </w:r>
            <w:r w:rsidRPr="00ED090B">
              <w:rPr>
                <w:rFonts w:eastAsia="仿宋_GB2312"/>
                <w:color w:val="000000"/>
                <w:kern w:val="0"/>
                <w:sz w:val="20"/>
                <w:szCs w:val="20"/>
              </w:rPr>
              <w:t>“</w:t>
            </w:r>
            <w:r w:rsidRPr="00ED090B">
              <w:rPr>
                <w:rFonts w:eastAsia="仿宋_GB2312" w:hint="eastAsia"/>
                <w:color w:val="000000"/>
                <w:kern w:val="0"/>
                <w:sz w:val="20"/>
                <w:szCs w:val="20"/>
              </w:rPr>
              <w:t>需要使用第二类监控化学品的，应当向所在地省、自治区、直辖市人民政府化学工业主管部门提出申请，经省、自治区、直辖市人民政府化学工业主管部门审查批准后，凭批准文件同国务院化学工业主管部门指定的经销单位签订合同，并将合同副本报送所在地省、自治区、直辖市人民政府化学工业主管部门备案。</w:t>
            </w:r>
            <w:r w:rsidRPr="00ED090B">
              <w:rPr>
                <w:rFonts w:eastAsia="仿宋_GB2312"/>
                <w:color w:val="000000"/>
                <w:kern w:val="0"/>
                <w:sz w:val="20"/>
                <w:szCs w:val="20"/>
              </w:rPr>
              <w:t xml:space="preserve">” </w:t>
            </w:r>
            <w:r w:rsidRPr="00ED090B">
              <w:rPr>
                <w:rFonts w:eastAsia="仿宋_GB2312" w:hint="eastAsia"/>
                <w:color w:val="000000"/>
                <w:kern w:val="0"/>
                <w:sz w:val="20"/>
                <w:szCs w:val="20"/>
              </w:rPr>
              <w:t>根据《广西壮族自治区人民政府关于取消和下放一批行政审批项目的决定》（桂政发﹝</w:t>
            </w:r>
            <w:r w:rsidRPr="00ED090B">
              <w:rPr>
                <w:rFonts w:eastAsia="仿宋_GB2312"/>
                <w:color w:val="000000"/>
                <w:kern w:val="0"/>
                <w:sz w:val="20"/>
                <w:szCs w:val="20"/>
              </w:rPr>
              <w:t>2013</w:t>
            </w:r>
            <w:r w:rsidRPr="00ED090B">
              <w:rPr>
                <w:rFonts w:eastAsia="仿宋_GB2312" w:hint="eastAsia"/>
                <w:color w:val="000000"/>
                <w:kern w:val="0"/>
                <w:sz w:val="20"/>
                <w:szCs w:val="20"/>
              </w:rPr>
              <w:t>﹞</w:t>
            </w:r>
            <w:r w:rsidRPr="00ED090B">
              <w:rPr>
                <w:rFonts w:eastAsia="仿宋_GB2312"/>
                <w:color w:val="000000"/>
                <w:kern w:val="0"/>
                <w:sz w:val="20"/>
                <w:szCs w:val="20"/>
              </w:rPr>
              <w:t>44</w:t>
            </w:r>
            <w:r w:rsidRPr="00ED090B">
              <w:rPr>
                <w:rFonts w:eastAsia="仿宋_GB2312" w:hint="eastAsia"/>
                <w:color w:val="000000"/>
                <w:kern w:val="0"/>
                <w:sz w:val="20"/>
                <w:szCs w:val="20"/>
              </w:rPr>
              <w:t>号），此行政审批项目已委托设区市工信部门实施。</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受理责任：对受理材料当场审查作出处理；当场一次性告知补正材料的全部内容；依法受理或不予受理（不予受理应当告知理由）。（行政审批办公室）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审查责任：材料审核（主要包括国务院化学工业主管部门指定的经销单位签订合同、自治区禁化武办同意使用批准文、使用说明、相应的管理制度和承诺书），提出审查意见。（新材料产业发展科）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决定责任：作出决定（不予行政许可的应当告知理由），并报领导审批（重大事项报局长办公室审定）。（新材料产业发展科）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送达责任：承办处室制作决定文件，服务窗口通知申请人领取确认决定文件（不计入承诺时限内）。（行政审批办公室）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监管责任：建立第二类监控化学品买卖合同副本备案许可文件案；加强监督检查。（新材料产业发展科）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法律法规规定的其他责任。（有关科室）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日第十届全国人民代表大会常务委员会第四次会议通过）第三十二条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四十四条：行政机关作出准予行政许可的决定，应当自作出决定之日起十日内向申请人颁发、送达行政许可证件，或者加贴标签、加盖检验、检测、检疫印章。</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日第十届全国人民代表大会常务委员会第四次会议通过）第六十一条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对符合法定条件为受理备案的或不符合法定条件予以受理备案的；（办公室）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未按要求认真审查申请企业是申请材料，造成纠纷或财产损失的；（驻局纪检监察组）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限期内未按照要求对申报企业作出答复的（需专家现场审查的其时间不在承若时间内）；（驻局纪检监察组）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审查过程中存在弄虚作假、谎报的；（驻局纪检监察组）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不按照程序进行逐级审批的；（驻局纪检监察组）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监管不力或怠于履行职责的；（驻局纪检监察组）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1996</w:t>
            </w:r>
            <w:r w:rsidRPr="00ED090B">
              <w:rPr>
                <w:rFonts w:eastAsia="仿宋_GB2312" w:hint="eastAsia"/>
                <w:color w:val="000000"/>
                <w:kern w:val="0"/>
                <w:sz w:val="20"/>
                <w:szCs w:val="20"/>
              </w:rPr>
              <w:t>年主席令第六十三号公布）第五十五条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同</w:t>
            </w:r>
            <w:r w:rsidRPr="00ED090B">
              <w:rPr>
                <w:rFonts w:eastAsia="仿宋_GB2312"/>
                <w:color w:val="000000"/>
                <w:kern w:val="0"/>
                <w:sz w:val="20"/>
                <w:szCs w:val="20"/>
              </w:rPr>
              <w:t>1.</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3-1.</w:t>
            </w:r>
            <w:r w:rsidRPr="00ED090B">
              <w:rPr>
                <w:rFonts w:eastAsia="仿宋_GB2312" w:hint="eastAsia"/>
                <w:color w:val="000000"/>
                <w:kern w:val="0"/>
                <w:sz w:val="20"/>
                <w:szCs w:val="20"/>
              </w:rPr>
              <w:t>【法律】《中华人民共和国行政处罚法》（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年主席令第六十三号公布）第六十二条</w:t>
            </w:r>
            <w:r w:rsidRPr="00ED090B">
              <w:rPr>
                <w:rFonts w:eastAsia="仿宋_GB2312"/>
                <w:color w:val="000000"/>
                <w:kern w:val="0"/>
                <w:sz w:val="20"/>
                <w:szCs w:val="20"/>
              </w:rPr>
              <w:t>“</w:t>
            </w:r>
            <w:r w:rsidRPr="00ED090B">
              <w:rPr>
                <w:rFonts w:eastAsia="仿宋_GB2312" w:hint="eastAsia"/>
                <w:color w:val="000000"/>
                <w:kern w:val="0"/>
                <w:sz w:val="20"/>
                <w:szCs w:val="20"/>
              </w:rPr>
              <w:t>执法人员玩忽职守，对应当予以制止和处罚利益和社会秩序遭受损害的，对直接负责的主管人员和其他直接责任人员依法给予行政处分；情节严重构成犯罪的，依法追究刑事责任。</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r w:rsidR="00A13FD4" w:rsidRPr="00ED090B" w:rsidTr="00714CFD">
        <w:trPr>
          <w:jc w:val="center"/>
        </w:trPr>
        <w:tc>
          <w:tcPr>
            <w:tcW w:w="367" w:type="dxa"/>
            <w:tcBorders>
              <w:top w:val="nil"/>
              <w:left w:val="single" w:sz="4" w:space="0" w:color="auto"/>
              <w:bottom w:val="single" w:sz="4" w:space="0" w:color="auto"/>
              <w:right w:val="single" w:sz="4" w:space="0" w:color="auto"/>
            </w:tcBorders>
            <w:vAlign w:val="center"/>
          </w:tcPr>
          <w:p w:rsidR="00A13FD4" w:rsidRPr="00ED090B" w:rsidRDefault="00A13FD4" w:rsidP="002D5E08">
            <w:pPr>
              <w:pStyle w:val="ListParagraph"/>
              <w:widowControl/>
              <w:numPr>
                <w:ilvl w:val="0"/>
                <w:numId w:val="3"/>
              </w:numPr>
              <w:adjustRightInd w:val="0"/>
              <w:snapToGrid w:val="0"/>
              <w:ind w:firstLineChars="0"/>
              <w:rPr>
                <w:rFonts w:eastAsia="仿宋_GB2312"/>
                <w:color w:val="000000"/>
                <w:kern w:val="0"/>
                <w:sz w:val="20"/>
                <w:szCs w:val="20"/>
              </w:rPr>
            </w:pPr>
            <w:r w:rsidRPr="00ED090B">
              <w:rPr>
                <w:rFonts w:eastAsia="仿宋_GB2312"/>
                <w:color w:val="000000"/>
                <w:kern w:val="0"/>
                <w:sz w:val="20"/>
                <w:szCs w:val="20"/>
              </w:rPr>
              <w:t>36</w:t>
            </w:r>
            <w:bookmarkStart w:id="0" w:name="_GoBack"/>
            <w:bookmarkEnd w:id="0"/>
          </w:p>
        </w:tc>
        <w:tc>
          <w:tcPr>
            <w:tcW w:w="3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其他行政权力</w:t>
            </w:r>
          </w:p>
        </w:tc>
        <w:tc>
          <w:tcPr>
            <w:tcW w:w="64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民用爆炸物品安全生产许可证年检初审转报</w:t>
            </w:r>
          </w:p>
        </w:tc>
        <w:tc>
          <w:tcPr>
            <w:tcW w:w="42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c>
          <w:tcPr>
            <w:tcW w:w="455"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玉林市工业和信息化局</w:t>
            </w:r>
          </w:p>
        </w:tc>
        <w:tc>
          <w:tcPr>
            <w:tcW w:w="821"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color w:val="000000"/>
                <w:kern w:val="0"/>
                <w:sz w:val="20"/>
                <w:szCs w:val="20"/>
              </w:rPr>
              <w:t>机械装备产业发展科</w:t>
            </w:r>
          </w:p>
        </w:tc>
        <w:tc>
          <w:tcPr>
            <w:tcW w:w="326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【行政法规】《民用爆炸物品安全管理条例》（</w:t>
            </w:r>
            <w:r w:rsidRPr="00ED090B">
              <w:rPr>
                <w:rFonts w:eastAsia="仿宋_GB2312"/>
                <w:color w:val="000000"/>
                <w:kern w:val="0"/>
                <w:sz w:val="20"/>
                <w:szCs w:val="20"/>
              </w:rPr>
              <w:t>2006</w:t>
            </w:r>
            <w:r w:rsidRPr="00ED090B">
              <w:rPr>
                <w:rFonts w:eastAsia="仿宋_GB2312" w:hint="eastAsia"/>
                <w:color w:val="000000"/>
                <w:kern w:val="0"/>
                <w:sz w:val="20"/>
                <w:szCs w:val="20"/>
              </w:rPr>
              <w:t>年</w:t>
            </w:r>
            <w:r w:rsidRPr="00ED090B">
              <w:rPr>
                <w:rFonts w:eastAsia="仿宋_GB2312"/>
                <w:color w:val="000000"/>
                <w:kern w:val="0"/>
                <w:sz w:val="20"/>
                <w:szCs w:val="20"/>
              </w:rPr>
              <w:t>5</w:t>
            </w:r>
            <w:r w:rsidRPr="00ED090B">
              <w:rPr>
                <w:rFonts w:eastAsia="仿宋_GB2312" w:hint="eastAsia"/>
                <w:color w:val="000000"/>
                <w:kern w:val="0"/>
                <w:sz w:val="20"/>
                <w:szCs w:val="20"/>
              </w:rPr>
              <w:t>月</w:t>
            </w:r>
            <w:r w:rsidRPr="00ED090B">
              <w:rPr>
                <w:rFonts w:eastAsia="仿宋_GB2312"/>
                <w:color w:val="000000"/>
                <w:kern w:val="0"/>
                <w:sz w:val="20"/>
                <w:szCs w:val="20"/>
              </w:rPr>
              <w:t>10</w:t>
            </w:r>
            <w:r w:rsidRPr="00ED090B">
              <w:rPr>
                <w:rFonts w:eastAsia="仿宋_GB2312" w:hint="eastAsia"/>
                <w:color w:val="000000"/>
                <w:kern w:val="0"/>
                <w:sz w:val="20"/>
                <w:szCs w:val="20"/>
              </w:rPr>
              <w:t>日国务院令第</w:t>
            </w:r>
            <w:r w:rsidRPr="00ED090B">
              <w:rPr>
                <w:rFonts w:eastAsia="仿宋_GB2312"/>
                <w:color w:val="000000"/>
                <w:kern w:val="0"/>
                <w:sz w:val="20"/>
                <w:szCs w:val="20"/>
              </w:rPr>
              <w:t>466</w:t>
            </w:r>
            <w:r w:rsidRPr="00ED090B">
              <w:rPr>
                <w:rFonts w:eastAsia="仿宋_GB2312" w:hint="eastAsia"/>
                <w:color w:val="000000"/>
                <w:kern w:val="0"/>
                <w:sz w:val="20"/>
                <w:szCs w:val="20"/>
              </w:rPr>
              <w:t>号发布，自</w:t>
            </w:r>
            <w:r w:rsidRPr="00ED090B">
              <w:rPr>
                <w:rFonts w:eastAsia="仿宋_GB2312"/>
                <w:color w:val="000000"/>
                <w:kern w:val="0"/>
                <w:sz w:val="20"/>
                <w:szCs w:val="20"/>
              </w:rPr>
              <w:t>2006</w:t>
            </w:r>
            <w:r w:rsidRPr="00ED090B">
              <w:rPr>
                <w:rFonts w:eastAsia="仿宋_GB2312" w:hint="eastAsia"/>
                <w:color w:val="000000"/>
                <w:kern w:val="0"/>
                <w:sz w:val="20"/>
                <w:szCs w:val="20"/>
              </w:rPr>
              <w:t>年</w:t>
            </w:r>
            <w:r w:rsidRPr="00ED090B">
              <w:rPr>
                <w:rFonts w:eastAsia="仿宋_GB2312"/>
                <w:color w:val="000000"/>
                <w:kern w:val="0"/>
                <w:sz w:val="20"/>
                <w:szCs w:val="20"/>
              </w:rPr>
              <w:t>9</w:t>
            </w:r>
            <w:r w:rsidRPr="00ED090B">
              <w:rPr>
                <w:rFonts w:eastAsia="仿宋_GB2312" w:hint="eastAsia"/>
                <w:color w:val="000000"/>
                <w:kern w:val="0"/>
                <w:sz w:val="20"/>
                <w:szCs w:val="20"/>
              </w:rPr>
              <w:t>月</w:t>
            </w:r>
            <w:r w:rsidRPr="00ED090B">
              <w:rPr>
                <w:rFonts w:eastAsia="仿宋_GB2312"/>
                <w:color w:val="000000"/>
                <w:kern w:val="0"/>
                <w:sz w:val="20"/>
                <w:szCs w:val="20"/>
              </w:rPr>
              <w:t>1</w:t>
            </w:r>
            <w:r w:rsidRPr="00ED090B">
              <w:rPr>
                <w:rFonts w:eastAsia="仿宋_GB2312" w:hint="eastAsia"/>
                <w:color w:val="000000"/>
                <w:kern w:val="0"/>
                <w:sz w:val="20"/>
                <w:szCs w:val="20"/>
              </w:rPr>
              <w:t>日起施行，</w:t>
            </w:r>
            <w:r w:rsidRPr="00ED090B">
              <w:rPr>
                <w:rFonts w:eastAsia="仿宋_GB2312"/>
                <w:color w:val="000000"/>
                <w:kern w:val="0"/>
                <w:sz w:val="20"/>
                <w:szCs w:val="20"/>
              </w:rPr>
              <w:t>2014</w:t>
            </w:r>
            <w:r w:rsidRPr="00ED090B">
              <w:rPr>
                <w:rFonts w:eastAsia="仿宋_GB2312" w:hint="eastAsia"/>
                <w:color w:val="000000"/>
                <w:kern w:val="0"/>
                <w:sz w:val="20"/>
                <w:szCs w:val="20"/>
              </w:rPr>
              <w:t>年</w:t>
            </w:r>
            <w:r w:rsidRPr="00ED090B">
              <w:rPr>
                <w:rFonts w:eastAsia="仿宋_GB2312"/>
                <w:color w:val="000000"/>
                <w:kern w:val="0"/>
                <w:sz w:val="20"/>
                <w:szCs w:val="20"/>
              </w:rPr>
              <w:t>7</w:t>
            </w:r>
            <w:r w:rsidRPr="00ED090B">
              <w:rPr>
                <w:rFonts w:eastAsia="仿宋_GB2312" w:hint="eastAsia"/>
                <w:color w:val="000000"/>
                <w:kern w:val="0"/>
                <w:sz w:val="20"/>
                <w:szCs w:val="20"/>
              </w:rPr>
              <w:t>月</w:t>
            </w:r>
            <w:r w:rsidRPr="00ED090B">
              <w:rPr>
                <w:rFonts w:eastAsia="仿宋_GB2312"/>
                <w:color w:val="000000"/>
                <w:kern w:val="0"/>
                <w:sz w:val="20"/>
                <w:szCs w:val="20"/>
              </w:rPr>
              <w:t>29</w:t>
            </w:r>
            <w:r w:rsidRPr="00ED090B">
              <w:rPr>
                <w:rFonts w:eastAsia="仿宋_GB2312" w:hint="eastAsia"/>
                <w:color w:val="000000"/>
                <w:kern w:val="0"/>
                <w:sz w:val="20"/>
                <w:szCs w:val="20"/>
              </w:rPr>
              <w:t>日国务院令第</w:t>
            </w:r>
            <w:r w:rsidRPr="00ED090B">
              <w:rPr>
                <w:rFonts w:eastAsia="仿宋_GB2312"/>
                <w:color w:val="000000"/>
                <w:kern w:val="0"/>
                <w:sz w:val="20"/>
                <w:szCs w:val="20"/>
              </w:rPr>
              <w:t>653</w:t>
            </w:r>
            <w:r w:rsidRPr="00ED090B">
              <w:rPr>
                <w:rFonts w:eastAsia="仿宋_GB2312" w:hint="eastAsia"/>
                <w:color w:val="000000"/>
                <w:kern w:val="0"/>
                <w:sz w:val="20"/>
                <w:szCs w:val="20"/>
              </w:rPr>
              <w:t>号修改）第三条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国家对民用爆炸物品的生产、销售、购买、运输和爆破作业实行许可证制度。未经许可，任何单位或者个人不得生产、销售、购买、运输民用爆炸物品，不得从事爆破作业。严禁转让、出借、转借、抵押、赠送、私藏或者非法持有民用爆炸物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【部门规章】《民用爆炸物品安全生产许可实施办法》（</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5</w:t>
            </w:r>
            <w:r w:rsidRPr="00ED090B">
              <w:rPr>
                <w:rFonts w:eastAsia="仿宋_GB2312" w:hint="eastAsia"/>
                <w:color w:val="000000"/>
                <w:kern w:val="0"/>
                <w:sz w:val="20"/>
                <w:szCs w:val="20"/>
              </w:rPr>
              <w:t>月</w:t>
            </w:r>
            <w:r w:rsidRPr="00ED090B">
              <w:rPr>
                <w:rFonts w:eastAsia="仿宋_GB2312"/>
                <w:color w:val="000000"/>
                <w:kern w:val="0"/>
                <w:sz w:val="20"/>
                <w:szCs w:val="20"/>
              </w:rPr>
              <w:t>19</w:t>
            </w:r>
            <w:r w:rsidRPr="00ED090B">
              <w:rPr>
                <w:rFonts w:eastAsia="仿宋_GB2312" w:hint="eastAsia"/>
                <w:color w:val="000000"/>
                <w:kern w:val="0"/>
                <w:sz w:val="20"/>
                <w:szCs w:val="20"/>
              </w:rPr>
              <w:t>日工业和信息化部令第</w:t>
            </w:r>
            <w:r w:rsidRPr="00ED090B">
              <w:rPr>
                <w:rFonts w:eastAsia="仿宋_GB2312"/>
                <w:color w:val="000000"/>
                <w:kern w:val="0"/>
                <w:sz w:val="20"/>
                <w:szCs w:val="20"/>
              </w:rPr>
              <w:t>30</w:t>
            </w:r>
            <w:r w:rsidRPr="00ED090B">
              <w:rPr>
                <w:rFonts w:eastAsia="仿宋_GB2312" w:hint="eastAsia"/>
                <w:color w:val="000000"/>
                <w:kern w:val="0"/>
                <w:sz w:val="20"/>
                <w:szCs w:val="20"/>
              </w:rPr>
              <w:t>号发布，自</w:t>
            </w:r>
            <w:r w:rsidRPr="00ED090B">
              <w:rPr>
                <w:rFonts w:eastAsia="仿宋_GB2312"/>
                <w:color w:val="000000"/>
                <w:kern w:val="0"/>
                <w:sz w:val="20"/>
                <w:szCs w:val="20"/>
              </w:rPr>
              <w:t>2015</w:t>
            </w:r>
            <w:r w:rsidRPr="00ED090B">
              <w:rPr>
                <w:rFonts w:eastAsia="仿宋_GB2312" w:hint="eastAsia"/>
                <w:color w:val="000000"/>
                <w:kern w:val="0"/>
                <w:sz w:val="20"/>
                <w:szCs w:val="20"/>
              </w:rPr>
              <w:t>年</w:t>
            </w:r>
            <w:r w:rsidRPr="00ED090B">
              <w:rPr>
                <w:rFonts w:eastAsia="仿宋_GB2312"/>
                <w:color w:val="000000"/>
                <w:kern w:val="0"/>
                <w:sz w:val="20"/>
                <w:szCs w:val="20"/>
              </w:rPr>
              <w:t>6</w:t>
            </w:r>
            <w:r w:rsidRPr="00ED090B">
              <w:rPr>
                <w:rFonts w:eastAsia="仿宋_GB2312" w:hint="eastAsia"/>
                <w:color w:val="000000"/>
                <w:kern w:val="0"/>
                <w:sz w:val="20"/>
                <w:szCs w:val="20"/>
              </w:rPr>
              <w:t>月</w:t>
            </w:r>
            <w:r w:rsidRPr="00ED090B">
              <w:rPr>
                <w:rFonts w:eastAsia="仿宋_GB2312"/>
                <w:color w:val="000000"/>
                <w:kern w:val="0"/>
                <w:sz w:val="20"/>
                <w:szCs w:val="20"/>
              </w:rPr>
              <w:t>30</w:t>
            </w:r>
            <w:r w:rsidRPr="00ED090B">
              <w:rPr>
                <w:rFonts w:eastAsia="仿宋_GB2312" w:hint="eastAsia"/>
                <w:color w:val="000000"/>
                <w:kern w:val="0"/>
                <w:sz w:val="20"/>
                <w:szCs w:val="20"/>
              </w:rPr>
              <w:t>日起施行）第三条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工业和信息化部负责指导、监督全国民用爆炸物品生产企业安全生产许可的审批和管理工作。省、自治区、直辖市人民政府民用爆炸物品行业主管部门（以下简称省级民爆行业主管部门）负责民用爆炸物品生产企业安全生产许可的审批和监督管理。设区的市和县级人民政府民用爆炸物品行业主管部门在各自职责范围内依法对民用爆炸物品安全生产工作实施监督管理。设区的市和县级人民政府民用爆炸物品行业主管部门在各自职责范围内依法对民用爆炸物品安全生产工作实施监督管理。为方便申请人，省级民爆行业主管部门可委托设区的市或者县级人民政府民用爆炸物品行业主管部门（以下简称初审机关）承担本行政区内民用爆炸物品生产企业安全生产许可申请的受理、初审工作。第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《民用爆炸物品安全生产许可证》实行年检制度。民用爆炸物品生产企业应当于每年</w:t>
            </w:r>
            <w:r w:rsidRPr="00ED090B">
              <w:rPr>
                <w:rFonts w:eastAsia="仿宋_GB2312"/>
                <w:color w:val="000000"/>
                <w:kern w:val="0"/>
                <w:sz w:val="20"/>
                <w:szCs w:val="20"/>
              </w:rPr>
              <w:t>3</w:t>
            </w:r>
            <w:r w:rsidRPr="00ED090B">
              <w:rPr>
                <w:rFonts w:eastAsia="仿宋_GB2312" w:hint="eastAsia"/>
                <w:color w:val="000000"/>
                <w:kern w:val="0"/>
                <w:sz w:val="20"/>
                <w:szCs w:val="20"/>
              </w:rPr>
              <w:t>月向省级民爆行业主管部门或者初审机关报送下列材料：（一）《民用爆炸物品安全生产许可证年检表》（由工业和信息化部提供范本）；（二）落实安全生产管理责任和安全隐患整改情况；（三）安全生产费用提留和使用、主要负责人和安全管理人员培训、实际生产量与销售情况；（四）省级民爆行业主管部门要求报送的其他材料。初审机关应当在</w:t>
            </w:r>
            <w:r w:rsidRPr="00ED090B">
              <w:rPr>
                <w:rFonts w:eastAsia="仿宋_GB2312"/>
                <w:color w:val="000000"/>
                <w:kern w:val="0"/>
                <w:sz w:val="20"/>
                <w:szCs w:val="20"/>
              </w:rPr>
              <w:t>5</w:t>
            </w:r>
            <w:r w:rsidRPr="00ED090B">
              <w:rPr>
                <w:rFonts w:eastAsia="仿宋_GB2312" w:hint="eastAsia"/>
                <w:color w:val="000000"/>
                <w:kern w:val="0"/>
                <w:sz w:val="20"/>
                <w:szCs w:val="20"/>
              </w:rPr>
              <w:t>日内完成初审工作并将相关材料报送省级民爆行业主管部门。</w:t>
            </w:r>
          </w:p>
        </w:tc>
        <w:tc>
          <w:tcPr>
            <w:tcW w:w="255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受理责任：公示应当提交的材料，当场一次性告知补正材料，依法受理或不予受理（不予受理应当告知理由）。</w:t>
            </w:r>
            <w:r w:rsidRPr="00ED090B">
              <w:rPr>
                <w:rFonts w:eastAsia="仿宋_GB2312" w:hint="eastAsia"/>
                <w:kern w:val="0"/>
                <w:sz w:val="20"/>
                <w:szCs w:val="20"/>
              </w:rPr>
              <w:t>（行政审批办公室）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审查责任：审查申请材料。（机械装备产业发展科）</w:t>
            </w:r>
          </w:p>
          <w:p w:rsidR="00A13FD4" w:rsidRPr="00ED090B" w:rsidRDefault="00A13FD4" w:rsidP="002D5E08">
            <w:pPr>
              <w:widowControl/>
              <w:adjustRightInd w:val="0"/>
              <w:snapToGrid w:val="0"/>
              <w:ind w:firstLineChars="200" w:firstLine="400"/>
              <w:rPr>
                <w:rFonts w:eastAsia="仿宋_GB2312"/>
                <w:b/>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决定责任：作出初审意见决定，法定告知（不予同意的应当书面告知理由）。（机械装备产业发展科）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送达责任：准予同意的，将初审意见和申请人全部材料报送上级行政机关；不予同意的，送达不予同意决定书。</w:t>
            </w:r>
            <w:r w:rsidRPr="00ED090B">
              <w:rPr>
                <w:rFonts w:eastAsia="仿宋_GB2312" w:hint="eastAsia"/>
                <w:kern w:val="0"/>
                <w:sz w:val="20"/>
                <w:szCs w:val="20"/>
              </w:rPr>
              <w:t>（行政审批办公室）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监管责任：建立实施监督检查的运行机制和管理制度，开展定期和不定期检查，依法采取相关处置措施。（机械装备产业发展科）</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其他法律法规规章文件规定应履行的责任。（各有关科室）</w:t>
            </w:r>
          </w:p>
        </w:tc>
        <w:tc>
          <w:tcPr>
            <w:tcW w:w="5103"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日第十届全国人民代表大会常务委员会第四次会议通过）第三十二条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日第十届全国人民代表大会常务委员会第四次会议通过）第三十八条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三十四条：依法应当先经下级行政机关审查后报上级机关决定的行政许可，下级机关应当在法定期限内将初步审查意见和全部申请材料直接报送上级行政机关。上级行政机关不得要求申请人重复提供申请材料。</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w:t>
            </w:r>
            <w:r w:rsidRPr="00ED090B">
              <w:rPr>
                <w:rFonts w:eastAsia="仿宋_GB2312"/>
                <w:color w:val="000000"/>
                <w:kern w:val="0"/>
                <w:sz w:val="20"/>
                <w:szCs w:val="20"/>
              </w:rPr>
              <w:t>8</w:t>
            </w:r>
            <w:r w:rsidRPr="00ED090B">
              <w:rPr>
                <w:rFonts w:eastAsia="仿宋_GB2312" w:hint="eastAsia"/>
                <w:color w:val="000000"/>
                <w:kern w:val="0"/>
                <w:sz w:val="20"/>
                <w:szCs w:val="20"/>
              </w:rPr>
              <w:t>月</w:t>
            </w:r>
            <w:r w:rsidRPr="00ED090B">
              <w:rPr>
                <w:rFonts w:eastAsia="仿宋_GB2312"/>
                <w:color w:val="000000"/>
                <w:kern w:val="0"/>
                <w:sz w:val="20"/>
                <w:szCs w:val="20"/>
              </w:rPr>
              <w:t>27</w:t>
            </w:r>
            <w:r w:rsidRPr="00ED090B">
              <w:rPr>
                <w:rFonts w:eastAsia="仿宋_GB2312" w:hint="eastAsia"/>
                <w:color w:val="000000"/>
                <w:kern w:val="0"/>
                <w:sz w:val="20"/>
                <w:szCs w:val="20"/>
              </w:rPr>
              <w:t>日第十届全国人民代表大会常务委员会第四次会议通过）第六十一条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p>
        </w:tc>
        <w:tc>
          <w:tcPr>
            <w:tcW w:w="258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hint="eastAsia"/>
                <w:color w:val="000000"/>
                <w:kern w:val="0"/>
                <w:sz w:val="20"/>
                <w:szCs w:val="20"/>
              </w:rPr>
              <w:t>因不履行或不正确履行行政职责，有下列情形的行政机关及相关工作人员应承担相应的责任：</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对符合法定条件的申请不予受理、审查的；（办公室）</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对不符合有关法律法规的，予以审查审核同意的；（驻局纪检监察组）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未严格审查申报材料，造成纠纷或财产损失的；（驻局纪检监察组）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监管不力或怠于履行职责的；（驻局纪检监察组）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擅自增设、变更审查程序或核准条件的；（驻局纪检监察组）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6.</w:t>
            </w:r>
            <w:r w:rsidRPr="00ED090B">
              <w:rPr>
                <w:rFonts w:eastAsia="仿宋_GB2312" w:hint="eastAsia"/>
                <w:color w:val="000000"/>
                <w:kern w:val="0"/>
                <w:sz w:val="20"/>
                <w:szCs w:val="20"/>
              </w:rPr>
              <w:t>在审查监管中滥用职权、玩忽职守、徇私舞弊，造成较大影响的；（驻局纪检监察组）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7.</w:t>
            </w:r>
            <w:r w:rsidRPr="00ED090B">
              <w:rPr>
                <w:rFonts w:eastAsia="仿宋_GB2312" w:hint="eastAsia"/>
                <w:color w:val="000000"/>
                <w:kern w:val="0"/>
                <w:sz w:val="20"/>
                <w:szCs w:val="20"/>
              </w:rPr>
              <w:t>其他违反法律法规规定的行为。（驻局纪检监察组）</w:t>
            </w:r>
          </w:p>
        </w:tc>
        <w:tc>
          <w:tcPr>
            <w:tcW w:w="3706"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1.</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年主席令第七号公布）第七十二条：</w:t>
            </w:r>
            <w:r w:rsidRPr="00ED090B">
              <w:rPr>
                <w:rFonts w:eastAsia="仿宋_GB2312"/>
                <w:color w:val="000000"/>
                <w:kern w:val="0"/>
                <w:sz w:val="20"/>
                <w:szCs w:val="20"/>
              </w:rPr>
              <w:t>“</w:t>
            </w:r>
            <w:r w:rsidRPr="00ED090B">
              <w:rPr>
                <w:rFonts w:eastAsia="仿宋_GB2312" w:hint="eastAsia"/>
                <w:color w:val="000000"/>
                <w:kern w:val="0"/>
                <w:sz w:val="20"/>
                <w:szCs w:val="20"/>
              </w:rPr>
              <w:t>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2.</w:t>
            </w:r>
            <w:r w:rsidRPr="00ED090B">
              <w:rPr>
                <w:rFonts w:eastAsia="仿宋_GB2312" w:hint="eastAsia"/>
                <w:color w:val="000000"/>
                <w:kern w:val="0"/>
                <w:sz w:val="20"/>
                <w:szCs w:val="20"/>
              </w:rPr>
              <w:t>【法律】《中华人民共和国行政许可法》（</w:t>
            </w:r>
            <w:r w:rsidRPr="00ED090B">
              <w:rPr>
                <w:rFonts w:eastAsia="仿宋_GB2312"/>
                <w:color w:val="000000"/>
                <w:kern w:val="0"/>
                <w:sz w:val="20"/>
                <w:szCs w:val="20"/>
              </w:rPr>
              <w:t>2003</w:t>
            </w:r>
            <w:r w:rsidRPr="00ED090B">
              <w:rPr>
                <w:rFonts w:eastAsia="仿宋_GB2312" w:hint="eastAsia"/>
                <w:color w:val="000000"/>
                <w:kern w:val="0"/>
                <w:sz w:val="20"/>
                <w:szCs w:val="20"/>
              </w:rPr>
              <w:t>年主席令第七号公布）第七十四条：</w:t>
            </w:r>
            <w:r w:rsidRPr="00ED090B">
              <w:rPr>
                <w:rFonts w:eastAsia="仿宋_GB2312"/>
                <w:color w:val="000000"/>
                <w:kern w:val="0"/>
                <w:sz w:val="20"/>
                <w:szCs w:val="20"/>
              </w:rPr>
              <w:t>“</w:t>
            </w:r>
            <w:r w:rsidRPr="00ED090B">
              <w:rPr>
                <w:rFonts w:eastAsia="仿宋_GB2312" w:hint="eastAsia"/>
                <w:color w:val="000000"/>
                <w:kern w:val="0"/>
                <w:sz w:val="20"/>
                <w:szCs w:val="20"/>
              </w:rPr>
              <w:t>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r w:rsidRPr="00ED090B">
              <w:rPr>
                <w:rFonts w:eastAsia="仿宋_GB2312"/>
                <w:color w:val="000000"/>
                <w:kern w:val="0"/>
                <w:sz w:val="20"/>
                <w:szCs w:val="20"/>
              </w:rPr>
              <w:t>”</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3.</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号）第二十一条　有下列行为之一的，给予警告或者记过处分；情节较重的，给予记大过或者降级处分；情节严重的，给予撤职处分：（一）在行政许可工作中违反法定权限、条件和程序设定或者实施行政许可的；</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4.</w:t>
            </w:r>
            <w:r w:rsidRPr="00ED090B">
              <w:rPr>
                <w:rFonts w:eastAsia="仿宋_GB2312" w:hint="eastAsia"/>
                <w:color w:val="000000"/>
                <w:kern w:val="0"/>
                <w:sz w:val="20"/>
                <w:szCs w:val="20"/>
              </w:rPr>
              <w:t>【法律】《公务员法》第一百零四条</w:t>
            </w:r>
            <w:r w:rsidRPr="00ED090B">
              <w:rPr>
                <w:rFonts w:eastAsia="仿宋_GB2312"/>
                <w:color w:val="000000"/>
                <w:kern w:val="0"/>
                <w:sz w:val="20"/>
                <w:szCs w:val="20"/>
              </w:rPr>
              <w:t xml:space="preserve"> </w:t>
            </w:r>
            <w:r w:rsidRPr="00ED090B">
              <w:rPr>
                <w:rFonts w:eastAsia="仿宋_GB2312" w:hint="eastAsia"/>
                <w:color w:val="000000"/>
                <w:kern w:val="0"/>
                <w:sz w:val="20"/>
                <w:szCs w:val="20"/>
              </w:rPr>
              <w:t>公务员主管部门的工作人员，违反本法规定，滥用职权、玩忽职守、徇私舞弊，构成犯罪的，依法追究刑事责任；尚不构成犯罪的，给予处分。</w:t>
            </w:r>
          </w:p>
          <w:p w:rsidR="00A13FD4" w:rsidRPr="00ED090B" w:rsidRDefault="00A13FD4" w:rsidP="002D5E08">
            <w:pPr>
              <w:widowControl/>
              <w:adjustRightInd w:val="0"/>
              <w:snapToGrid w:val="0"/>
              <w:ind w:firstLineChars="200" w:firstLine="400"/>
              <w:rPr>
                <w:rFonts w:eastAsia="仿宋_GB2312"/>
                <w:color w:val="000000"/>
                <w:kern w:val="0"/>
                <w:sz w:val="20"/>
                <w:szCs w:val="20"/>
              </w:rPr>
            </w:pPr>
            <w:r w:rsidRPr="00ED090B">
              <w:rPr>
                <w:rFonts w:eastAsia="仿宋_GB2312"/>
                <w:color w:val="000000"/>
                <w:kern w:val="0"/>
                <w:sz w:val="20"/>
                <w:szCs w:val="20"/>
              </w:rPr>
              <w:t>5.</w:t>
            </w:r>
            <w:r w:rsidRPr="00ED090B">
              <w:rPr>
                <w:rFonts w:eastAsia="仿宋_GB2312" w:hint="eastAsia"/>
                <w:color w:val="000000"/>
                <w:kern w:val="0"/>
                <w:sz w:val="20"/>
                <w:szCs w:val="20"/>
              </w:rPr>
              <w:t>【行政法规】《行政机关公务员处分条例》（国务院令第</w:t>
            </w:r>
            <w:r w:rsidRPr="00ED090B">
              <w:rPr>
                <w:rFonts w:eastAsia="仿宋_GB2312"/>
                <w:color w:val="000000"/>
                <w:kern w:val="0"/>
                <w:sz w:val="20"/>
                <w:szCs w:val="20"/>
              </w:rPr>
              <w:t>495</w:t>
            </w:r>
            <w:r w:rsidRPr="00ED090B">
              <w:rPr>
                <w:rFonts w:eastAsia="仿宋_GB2312" w:hint="eastAsia"/>
                <w:color w:val="000000"/>
                <w:kern w:val="0"/>
                <w:sz w:val="20"/>
                <w:szCs w:val="20"/>
              </w:rPr>
              <w:t>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390"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r w:rsidRPr="00ED090B">
              <w:rPr>
                <w:rFonts w:eastAsia="仿宋_GB2312" w:hint="eastAsia"/>
                <w:kern w:val="0"/>
                <w:sz w:val="20"/>
                <w:szCs w:val="20"/>
              </w:rPr>
              <w:t>法律法规规定的免责情形及市委、市政府有关文件中明确的免责情形</w:t>
            </w:r>
          </w:p>
        </w:tc>
        <w:tc>
          <w:tcPr>
            <w:tcW w:w="392" w:type="dxa"/>
            <w:tcBorders>
              <w:top w:val="nil"/>
              <w:left w:val="nil"/>
              <w:bottom w:val="single" w:sz="4" w:space="0" w:color="auto"/>
              <w:right w:val="single" w:sz="4" w:space="0" w:color="auto"/>
            </w:tcBorders>
            <w:vAlign w:val="center"/>
          </w:tcPr>
          <w:p w:rsidR="00A13FD4" w:rsidRPr="00ED090B" w:rsidRDefault="00A13FD4" w:rsidP="002D5E08">
            <w:pPr>
              <w:widowControl/>
              <w:adjustRightInd w:val="0"/>
              <w:snapToGrid w:val="0"/>
              <w:rPr>
                <w:rFonts w:eastAsia="仿宋_GB2312"/>
                <w:color w:val="000000"/>
                <w:kern w:val="0"/>
                <w:sz w:val="20"/>
                <w:szCs w:val="20"/>
              </w:rPr>
            </w:pPr>
          </w:p>
        </w:tc>
      </w:tr>
    </w:tbl>
    <w:p w:rsidR="00A13FD4" w:rsidRPr="00ED090B" w:rsidRDefault="00A13FD4"/>
    <w:p w:rsidR="00A13FD4" w:rsidRPr="00ED090B" w:rsidRDefault="00A13FD4"/>
    <w:p w:rsidR="00A13FD4" w:rsidRPr="00ED090B" w:rsidRDefault="00A13FD4"/>
    <w:p w:rsidR="00A13FD4" w:rsidRPr="00ED090B" w:rsidRDefault="00A13FD4"/>
    <w:p w:rsidR="00A13FD4" w:rsidRPr="00ED090B" w:rsidRDefault="00A13FD4"/>
    <w:sectPr w:rsidR="00A13FD4" w:rsidRPr="00ED090B" w:rsidSect="00533CE6">
      <w:pgSz w:w="23757" w:h="16783"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FD4" w:rsidRDefault="00A13FD4" w:rsidP="00285830">
      <w:r>
        <w:separator/>
      </w:r>
    </w:p>
  </w:endnote>
  <w:endnote w:type="continuationSeparator" w:id="0">
    <w:p w:rsidR="00A13FD4" w:rsidRDefault="00A13FD4" w:rsidP="00285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FD4" w:rsidRDefault="00A13FD4" w:rsidP="00285830">
      <w:r>
        <w:separator/>
      </w:r>
    </w:p>
  </w:footnote>
  <w:footnote w:type="continuationSeparator" w:id="0">
    <w:p w:rsidR="00A13FD4" w:rsidRDefault="00A13FD4" w:rsidP="00285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E2384"/>
    <w:multiLevelType w:val="singleLevel"/>
    <w:tmpl w:val="843E2384"/>
    <w:lvl w:ilvl="0">
      <w:start w:val="1"/>
      <w:numFmt w:val="decimal"/>
      <w:lvlText w:val="%1."/>
      <w:lvlJc w:val="left"/>
      <w:pPr>
        <w:tabs>
          <w:tab w:val="left" w:pos="312"/>
        </w:tabs>
      </w:pPr>
      <w:rPr>
        <w:rFonts w:cs="Times New Roman"/>
      </w:rPr>
    </w:lvl>
  </w:abstractNum>
  <w:abstractNum w:abstractNumId="1">
    <w:nsid w:val="545EEAD8"/>
    <w:multiLevelType w:val="singleLevel"/>
    <w:tmpl w:val="545EEAD8"/>
    <w:lvl w:ilvl="0">
      <w:start w:val="1"/>
      <w:numFmt w:val="decimal"/>
      <w:lvlText w:val="%1."/>
      <w:lvlJc w:val="left"/>
      <w:pPr>
        <w:tabs>
          <w:tab w:val="left" w:pos="312"/>
        </w:tabs>
      </w:pPr>
      <w:rPr>
        <w:rFonts w:cs="Times New Roman"/>
      </w:rPr>
    </w:lvl>
  </w:abstractNum>
  <w:abstractNum w:abstractNumId="2">
    <w:nsid w:val="667D1CFC"/>
    <w:multiLevelType w:val="hybridMultilevel"/>
    <w:tmpl w:val="64A217CE"/>
    <w:lvl w:ilvl="0" w:tplc="50D8D9AA">
      <w:start w:val="1"/>
      <w:numFmt w:val="decimal"/>
      <w:lvlText w:val="%1"/>
      <w:lvlJc w:val="center"/>
      <w:pPr>
        <w:ind w:left="562" w:hanging="420"/>
      </w:pPr>
      <w:rPr>
        <w:rFonts w:cs="Times New Roman" w:hint="eastAsia"/>
      </w:rPr>
    </w:lvl>
    <w:lvl w:ilvl="1" w:tplc="04090019" w:tentative="1">
      <w:start w:val="1"/>
      <w:numFmt w:val="lowerLetter"/>
      <w:lvlText w:val="%2)"/>
      <w:lvlJc w:val="left"/>
      <w:pPr>
        <w:ind w:left="927" w:hanging="420"/>
      </w:pPr>
      <w:rPr>
        <w:rFonts w:cs="Times New Roman"/>
      </w:rPr>
    </w:lvl>
    <w:lvl w:ilvl="2" w:tplc="0409001B" w:tentative="1">
      <w:start w:val="1"/>
      <w:numFmt w:val="lowerRoman"/>
      <w:lvlText w:val="%3."/>
      <w:lvlJc w:val="right"/>
      <w:pPr>
        <w:ind w:left="1347" w:hanging="420"/>
      </w:pPr>
      <w:rPr>
        <w:rFonts w:cs="Times New Roman"/>
      </w:rPr>
    </w:lvl>
    <w:lvl w:ilvl="3" w:tplc="0409000F" w:tentative="1">
      <w:start w:val="1"/>
      <w:numFmt w:val="decimal"/>
      <w:lvlText w:val="%4."/>
      <w:lvlJc w:val="left"/>
      <w:pPr>
        <w:ind w:left="1767" w:hanging="420"/>
      </w:pPr>
      <w:rPr>
        <w:rFonts w:cs="Times New Roman"/>
      </w:rPr>
    </w:lvl>
    <w:lvl w:ilvl="4" w:tplc="04090019" w:tentative="1">
      <w:start w:val="1"/>
      <w:numFmt w:val="lowerLetter"/>
      <w:lvlText w:val="%5)"/>
      <w:lvlJc w:val="left"/>
      <w:pPr>
        <w:ind w:left="2187" w:hanging="420"/>
      </w:pPr>
      <w:rPr>
        <w:rFonts w:cs="Times New Roman"/>
      </w:rPr>
    </w:lvl>
    <w:lvl w:ilvl="5" w:tplc="0409001B" w:tentative="1">
      <w:start w:val="1"/>
      <w:numFmt w:val="lowerRoman"/>
      <w:lvlText w:val="%6."/>
      <w:lvlJc w:val="right"/>
      <w:pPr>
        <w:ind w:left="2607" w:hanging="420"/>
      </w:pPr>
      <w:rPr>
        <w:rFonts w:cs="Times New Roman"/>
      </w:rPr>
    </w:lvl>
    <w:lvl w:ilvl="6" w:tplc="0409000F" w:tentative="1">
      <w:start w:val="1"/>
      <w:numFmt w:val="decimal"/>
      <w:lvlText w:val="%7."/>
      <w:lvlJc w:val="left"/>
      <w:pPr>
        <w:ind w:left="3027" w:hanging="420"/>
      </w:pPr>
      <w:rPr>
        <w:rFonts w:cs="Times New Roman"/>
      </w:rPr>
    </w:lvl>
    <w:lvl w:ilvl="7" w:tplc="04090019" w:tentative="1">
      <w:start w:val="1"/>
      <w:numFmt w:val="lowerLetter"/>
      <w:lvlText w:val="%8)"/>
      <w:lvlJc w:val="left"/>
      <w:pPr>
        <w:ind w:left="3447" w:hanging="420"/>
      </w:pPr>
      <w:rPr>
        <w:rFonts w:cs="Times New Roman"/>
      </w:rPr>
    </w:lvl>
    <w:lvl w:ilvl="8" w:tplc="0409001B" w:tentative="1">
      <w:start w:val="1"/>
      <w:numFmt w:val="lowerRoman"/>
      <w:lvlText w:val="%9."/>
      <w:lvlJc w:val="right"/>
      <w:pPr>
        <w:ind w:left="3867"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1DF9"/>
    <w:rsid w:val="0001482B"/>
    <w:rsid w:val="00015DD8"/>
    <w:rsid w:val="00021380"/>
    <w:rsid w:val="0003048A"/>
    <w:rsid w:val="00036A00"/>
    <w:rsid w:val="00042651"/>
    <w:rsid w:val="0004471B"/>
    <w:rsid w:val="00064A35"/>
    <w:rsid w:val="00080FDD"/>
    <w:rsid w:val="000820FC"/>
    <w:rsid w:val="00091847"/>
    <w:rsid w:val="00097228"/>
    <w:rsid w:val="000A5A6D"/>
    <w:rsid w:val="000C175A"/>
    <w:rsid w:val="000C62B0"/>
    <w:rsid w:val="000D1FB9"/>
    <w:rsid w:val="000E5D6B"/>
    <w:rsid w:val="000F5F5E"/>
    <w:rsid w:val="0011004E"/>
    <w:rsid w:val="001272D0"/>
    <w:rsid w:val="00131F14"/>
    <w:rsid w:val="00134C0F"/>
    <w:rsid w:val="00137836"/>
    <w:rsid w:val="00141C1A"/>
    <w:rsid w:val="00153514"/>
    <w:rsid w:val="00163A92"/>
    <w:rsid w:val="001658F3"/>
    <w:rsid w:val="00170CCE"/>
    <w:rsid w:val="00173514"/>
    <w:rsid w:val="00177917"/>
    <w:rsid w:val="0018681D"/>
    <w:rsid w:val="001B2035"/>
    <w:rsid w:val="001B689B"/>
    <w:rsid w:val="001C63F4"/>
    <w:rsid w:val="001D42D1"/>
    <w:rsid w:val="001F29A9"/>
    <w:rsid w:val="002015A6"/>
    <w:rsid w:val="00202D5F"/>
    <w:rsid w:val="00213F7F"/>
    <w:rsid w:val="00214873"/>
    <w:rsid w:val="00217B25"/>
    <w:rsid w:val="00221FEA"/>
    <w:rsid w:val="002335D6"/>
    <w:rsid w:val="00265273"/>
    <w:rsid w:val="00266857"/>
    <w:rsid w:val="00272F7A"/>
    <w:rsid w:val="00285830"/>
    <w:rsid w:val="00297486"/>
    <w:rsid w:val="002A7424"/>
    <w:rsid w:val="002C4C32"/>
    <w:rsid w:val="002D5E08"/>
    <w:rsid w:val="002F3BFC"/>
    <w:rsid w:val="00316BEC"/>
    <w:rsid w:val="0031700E"/>
    <w:rsid w:val="00325671"/>
    <w:rsid w:val="003422C9"/>
    <w:rsid w:val="003428CF"/>
    <w:rsid w:val="00372D6A"/>
    <w:rsid w:val="00386194"/>
    <w:rsid w:val="003A2E6F"/>
    <w:rsid w:val="003A46E0"/>
    <w:rsid w:val="003B5411"/>
    <w:rsid w:val="003E0513"/>
    <w:rsid w:val="003E6A9A"/>
    <w:rsid w:val="0040547E"/>
    <w:rsid w:val="0042368B"/>
    <w:rsid w:val="00467881"/>
    <w:rsid w:val="00473157"/>
    <w:rsid w:val="0049538E"/>
    <w:rsid w:val="004B734A"/>
    <w:rsid w:val="004D13A5"/>
    <w:rsid w:val="00533CE6"/>
    <w:rsid w:val="00535801"/>
    <w:rsid w:val="00540159"/>
    <w:rsid w:val="005A7E09"/>
    <w:rsid w:val="005D4AC6"/>
    <w:rsid w:val="005D58E2"/>
    <w:rsid w:val="005E1BB2"/>
    <w:rsid w:val="005F2A56"/>
    <w:rsid w:val="005F30AC"/>
    <w:rsid w:val="00642331"/>
    <w:rsid w:val="006743C2"/>
    <w:rsid w:val="00682E21"/>
    <w:rsid w:val="00683B16"/>
    <w:rsid w:val="00687D77"/>
    <w:rsid w:val="00693ABA"/>
    <w:rsid w:val="006A778F"/>
    <w:rsid w:val="006C5F28"/>
    <w:rsid w:val="006D6D30"/>
    <w:rsid w:val="006E6EC8"/>
    <w:rsid w:val="006F57AB"/>
    <w:rsid w:val="00714CFD"/>
    <w:rsid w:val="007400B5"/>
    <w:rsid w:val="007514B7"/>
    <w:rsid w:val="0076329A"/>
    <w:rsid w:val="007652E3"/>
    <w:rsid w:val="007808D5"/>
    <w:rsid w:val="00781EB0"/>
    <w:rsid w:val="00791F28"/>
    <w:rsid w:val="007C2339"/>
    <w:rsid w:val="007C32E6"/>
    <w:rsid w:val="007D77C4"/>
    <w:rsid w:val="007E4452"/>
    <w:rsid w:val="007F4CDC"/>
    <w:rsid w:val="0081223A"/>
    <w:rsid w:val="00826AFF"/>
    <w:rsid w:val="008436F4"/>
    <w:rsid w:val="008442CF"/>
    <w:rsid w:val="008563D7"/>
    <w:rsid w:val="008A4862"/>
    <w:rsid w:val="008B6E0B"/>
    <w:rsid w:val="008D0E54"/>
    <w:rsid w:val="008D6AEE"/>
    <w:rsid w:val="008F06AF"/>
    <w:rsid w:val="00900C82"/>
    <w:rsid w:val="00927D98"/>
    <w:rsid w:val="00934779"/>
    <w:rsid w:val="0094631D"/>
    <w:rsid w:val="009669B7"/>
    <w:rsid w:val="00976165"/>
    <w:rsid w:val="00983886"/>
    <w:rsid w:val="00996055"/>
    <w:rsid w:val="009A3801"/>
    <w:rsid w:val="009C66D2"/>
    <w:rsid w:val="009E607F"/>
    <w:rsid w:val="009F2051"/>
    <w:rsid w:val="00A04762"/>
    <w:rsid w:val="00A13FD4"/>
    <w:rsid w:val="00A16AB3"/>
    <w:rsid w:val="00A553E7"/>
    <w:rsid w:val="00A71FD6"/>
    <w:rsid w:val="00A942DA"/>
    <w:rsid w:val="00AA5505"/>
    <w:rsid w:val="00AD39FB"/>
    <w:rsid w:val="00AD4359"/>
    <w:rsid w:val="00AE1ADE"/>
    <w:rsid w:val="00AE1C53"/>
    <w:rsid w:val="00B21DF9"/>
    <w:rsid w:val="00B444EE"/>
    <w:rsid w:val="00B45A58"/>
    <w:rsid w:val="00B716A6"/>
    <w:rsid w:val="00B731A1"/>
    <w:rsid w:val="00BA3335"/>
    <w:rsid w:val="00BC00BB"/>
    <w:rsid w:val="00BC556E"/>
    <w:rsid w:val="00BD64C7"/>
    <w:rsid w:val="00BE638D"/>
    <w:rsid w:val="00C510A5"/>
    <w:rsid w:val="00C67419"/>
    <w:rsid w:val="00C7121D"/>
    <w:rsid w:val="00C7426A"/>
    <w:rsid w:val="00CC255A"/>
    <w:rsid w:val="00CC2F25"/>
    <w:rsid w:val="00CC3163"/>
    <w:rsid w:val="00CC6B8D"/>
    <w:rsid w:val="00CD0D5B"/>
    <w:rsid w:val="00CD246B"/>
    <w:rsid w:val="00D00ABF"/>
    <w:rsid w:val="00D1629D"/>
    <w:rsid w:val="00D16E2F"/>
    <w:rsid w:val="00D21068"/>
    <w:rsid w:val="00D311B6"/>
    <w:rsid w:val="00D61270"/>
    <w:rsid w:val="00D74FB5"/>
    <w:rsid w:val="00D76D80"/>
    <w:rsid w:val="00D76D81"/>
    <w:rsid w:val="00D86EBC"/>
    <w:rsid w:val="00D95FB4"/>
    <w:rsid w:val="00DA6621"/>
    <w:rsid w:val="00DD03DF"/>
    <w:rsid w:val="00DE7033"/>
    <w:rsid w:val="00DF7592"/>
    <w:rsid w:val="00E02263"/>
    <w:rsid w:val="00E2380B"/>
    <w:rsid w:val="00E31FDC"/>
    <w:rsid w:val="00E55856"/>
    <w:rsid w:val="00E66869"/>
    <w:rsid w:val="00E82C2F"/>
    <w:rsid w:val="00E8350D"/>
    <w:rsid w:val="00EB48E6"/>
    <w:rsid w:val="00EC64DE"/>
    <w:rsid w:val="00ED090B"/>
    <w:rsid w:val="00ED632E"/>
    <w:rsid w:val="00EE6120"/>
    <w:rsid w:val="00F06ACC"/>
    <w:rsid w:val="00F21308"/>
    <w:rsid w:val="00F21E92"/>
    <w:rsid w:val="00F350CE"/>
    <w:rsid w:val="00F42DB0"/>
    <w:rsid w:val="00F73ED5"/>
    <w:rsid w:val="00F8337A"/>
    <w:rsid w:val="00F877F9"/>
    <w:rsid w:val="00F90776"/>
    <w:rsid w:val="00F92AC7"/>
    <w:rsid w:val="00FA681A"/>
    <w:rsid w:val="00FA70BD"/>
    <w:rsid w:val="00FC4F65"/>
    <w:rsid w:val="31DF2E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651"/>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265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42651"/>
    <w:rPr>
      <w:rFonts w:ascii="Times New Roman" w:eastAsia="宋体" w:hAnsi="Times New Roman" w:cs="Times New Roman"/>
      <w:sz w:val="18"/>
      <w:szCs w:val="18"/>
    </w:rPr>
  </w:style>
  <w:style w:type="paragraph" w:styleId="Header">
    <w:name w:val="header"/>
    <w:basedOn w:val="Normal"/>
    <w:link w:val="HeaderChar"/>
    <w:uiPriority w:val="99"/>
    <w:rsid w:val="0004265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42651"/>
    <w:rPr>
      <w:rFonts w:ascii="Times New Roman" w:eastAsia="宋体" w:hAnsi="Times New Roman" w:cs="Times New Roman"/>
      <w:sz w:val="18"/>
      <w:szCs w:val="18"/>
    </w:rPr>
  </w:style>
  <w:style w:type="paragraph" w:styleId="ListParagraph">
    <w:name w:val="List Paragraph"/>
    <w:basedOn w:val="Normal"/>
    <w:uiPriority w:val="99"/>
    <w:qFormat/>
    <w:rsid w:val="00213F7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456</TotalTime>
  <Pages>72</Pages>
  <Words>19106</Words>
  <Characters>-32766</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郑先敏</dc:creator>
  <cp:keywords/>
  <dc:description/>
  <cp:lastModifiedBy>邓凝 </cp:lastModifiedBy>
  <cp:revision>25</cp:revision>
  <dcterms:created xsi:type="dcterms:W3CDTF">2020-10-19T03:40:00Z</dcterms:created>
  <dcterms:modified xsi:type="dcterms:W3CDTF">2021-01-19T02:20:00Z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